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0D01" w14:textId="77777777" w:rsidR="004B484F" w:rsidRPr="009C7060" w:rsidRDefault="004B484F">
      <w:pPr>
        <w:pStyle w:val="1"/>
        <w:spacing w:before="60" w:after="60" w:line="240" w:lineRule="auto"/>
        <w:ind w:left="0"/>
        <w:rPr>
          <w:color w:val="auto"/>
          <w:sz w:val="22"/>
          <w:szCs w:val="22"/>
          <w:vertAlign w:val="subscript"/>
        </w:rPr>
      </w:pPr>
    </w:p>
    <w:p w14:paraId="74A2A1AF" w14:textId="77777777"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Правила</w:t>
      </w:r>
    </w:p>
    <w:p w14:paraId="1E21A7CB" w14:textId="77777777"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0C2EDBE9" w14:textId="77777777"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14:paraId="7CB71FDB" w14:textId="77777777"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r w:rsidR="007B46D5">
        <w:rPr>
          <w:b/>
          <w:bCs/>
          <w:color w:val="auto"/>
          <w:sz w:val="24"/>
          <w:szCs w:val="24"/>
        </w:rPr>
        <w:t>Инвестмент Партнерс</w:t>
      </w:r>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14:paraId="184E06D4" w14:textId="77777777" w:rsidR="004B484F" w:rsidRPr="00177E74" w:rsidRDefault="004B484F">
      <w:pPr>
        <w:spacing w:before="60" w:after="60"/>
        <w:rPr>
          <w:sz w:val="24"/>
          <w:szCs w:val="24"/>
        </w:rPr>
      </w:pPr>
    </w:p>
    <w:p w14:paraId="0468A6A5" w14:textId="77777777" w:rsidR="004B484F" w:rsidRPr="00177E74" w:rsidRDefault="004B484F">
      <w:pPr>
        <w:pStyle w:val="H4"/>
        <w:spacing w:before="60" w:after="60"/>
        <w:jc w:val="center"/>
      </w:pPr>
      <w:r w:rsidRPr="00177E74">
        <w:t>I. Общие положения</w:t>
      </w:r>
    </w:p>
    <w:p w14:paraId="3DCDC130" w14:textId="77777777"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4B484F" w:rsidRPr="007226E6">
        <w:rPr>
          <w:sz w:val="22"/>
          <w:szCs w:val="22"/>
        </w:rPr>
        <w:t>.</w:t>
      </w:r>
    </w:p>
    <w:p w14:paraId="19791F96" w14:textId="77777777" w:rsidR="0027621D" w:rsidRPr="007B46D5" w:rsidRDefault="0027621D" w:rsidP="00B5412D">
      <w:pPr>
        <w:shd w:val="clear" w:color="auto" w:fill="FFFFFF"/>
        <w:spacing w:before="60" w:after="60"/>
        <w:jc w:val="both"/>
        <w:rPr>
          <w:sz w:val="22"/>
          <w:szCs w:val="22"/>
          <w:lang w:val="en-US"/>
        </w:rPr>
      </w:pPr>
      <w:r w:rsidRPr="00177E74">
        <w:rPr>
          <w:sz w:val="22"/>
          <w:szCs w:val="22"/>
        </w:rPr>
        <w:t>Наименование</w:t>
      </w:r>
      <w:r w:rsidRPr="007B46D5">
        <w:rPr>
          <w:sz w:val="22"/>
          <w:szCs w:val="22"/>
          <w:lang w:val="en-US"/>
        </w:rPr>
        <w:t xml:space="preserve"> </w:t>
      </w:r>
      <w:r w:rsidRPr="00177E74">
        <w:rPr>
          <w:sz w:val="22"/>
          <w:szCs w:val="22"/>
        </w:rPr>
        <w:t>фонда</w:t>
      </w:r>
      <w:r w:rsidRPr="007B46D5">
        <w:rPr>
          <w:sz w:val="22"/>
          <w:szCs w:val="22"/>
          <w:lang w:val="en-US"/>
        </w:rPr>
        <w:t xml:space="preserve"> </w:t>
      </w:r>
      <w:r w:rsidRPr="00177E74">
        <w:rPr>
          <w:sz w:val="22"/>
          <w:szCs w:val="22"/>
        </w:rPr>
        <w:t>на</w:t>
      </w:r>
      <w:r w:rsidRPr="007B46D5">
        <w:rPr>
          <w:sz w:val="22"/>
          <w:szCs w:val="22"/>
          <w:lang w:val="en-US"/>
        </w:rPr>
        <w:t xml:space="preserve"> </w:t>
      </w:r>
      <w:r w:rsidRPr="00177E74">
        <w:rPr>
          <w:sz w:val="22"/>
          <w:szCs w:val="22"/>
        </w:rPr>
        <w:t>английском</w:t>
      </w:r>
      <w:r w:rsidRPr="007B46D5">
        <w:rPr>
          <w:sz w:val="22"/>
          <w:szCs w:val="22"/>
          <w:lang w:val="en-US"/>
        </w:rPr>
        <w:t xml:space="preserve"> </w:t>
      </w:r>
      <w:r w:rsidRPr="00177E74">
        <w:rPr>
          <w:sz w:val="22"/>
          <w:szCs w:val="22"/>
        </w:rPr>
        <w:t>языке</w:t>
      </w:r>
      <w:r w:rsidRPr="007B46D5">
        <w:rPr>
          <w:sz w:val="22"/>
          <w:szCs w:val="22"/>
          <w:lang w:val="en-US"/>
        </w:rPr>
        <w:t xml:space="preserve">: </w:t>
      </w:r>
      <w:r w:rsidR="007226E6" w:rsidRPr="005B6A44">
        <w:rPr>
          <w:sz w:val="22"/>
          <w:szCs w:val="22"/>
          <w:lang w:val="en-US"/>
        </w:rPr>
        <w:t>TKB</w:t>
      </w:r>
      <w:r w:rsidR="007226E6" w:rsidRPr="007B46D5">
        <w:rPr>
          <w:sz w:val="22"/>
          <w:szCs w:val="22"/>
          <w:lang w:val="en-US"/>
        </w:rPr>
        <w:t xml:space="preserve"> </w:t>
      </w:r>
      <w:r w:rsidR="007B46D5">
        <w:rPr>
          <w:sz w:val="22"/>
          <w:szCs w:val="22"/>
          <w:lang w:val="en-US"/>
        </w:rPr>
        <w:t>Investment Partners</w:t>
      </w:r>
      <w:r w:rsidR="007226E6" w:rsidRPr="007B46D5">
        <w:rPr>
          <w:sz w:val="22"/>
          <w:szCs w:val="22"/>
          <w:lang w:val="en-US"/>
        </w:rPr>
        <w:t xml:space="preserve"> – </w:t>
      </w:r>
      <w:r w:rsidR="007226E6" w:rsidRPr="005B6A44">
        <w:rPr>
          <w:sz w:val="22"/>
          <w:szCs w:val="22"/>
          <w:lang w:val="en-US"/>
        </w:rPr>
        <w:t>Fund</w:t>
      </w:r>
      <w:r w:rsidR="007226E6" w:rsidRPr="007B46D5">
        <w:rPr>
          <w:sz w:val="22"/>
          <w:szCs w:val="22"/>
          <w:lang w:val="en-US"/>
        </w:rPr>
        <w:t xml:space="preserve"> </w:t>
      </w:r>
      <w:r w:rsidR="007226E6" w:rsidRPr="005B6A44">
        <w:rPr>
          <w:sz w:val="22"/>
          <w:szCs w:val="22"/>
          <w:lang w:val="en-US"/>
        </w:rPr>
        <w:t>of</w:t>
      </w:r>
      <w:r w:rsidR="007226E6" w:rsidRPr="007B46D5">
        <w:rPr>
          <w:sz w:val="22"/>
          <w:szCs w:val="22"/>
          <w:lang w:val="en-US"/>
        </w:rPr>
        <w:t xml:space="preserve"> </w:t>
      </w:r>
      <w:r w:rsidR="007226E6" w:rsidRPr="005B6A44">
        <w:rPr>
          <w:sz w:val="22"/>
          <w:szCs w:val="22"/>
          <w:lang w:val="en-US"/>
        </w:rPr>
        <w:t>Funds</w:t>
      </w:r>
      <w:r w:rsidR="007226E6" w:rsidRPr="007B46D5">
        <w:rPr>
          <w:sz w:val="22"/>
          <w:szCs w:val="22"/>
          <w:lang w:val="en-US"/>
        </w:rPr>
        <w:t xml:space="preserve"> </w:t>
      </w:r>
      <w:r w:rsidR="007226E6" w:rsidRPr="005B6A44">
        <w:rPr>
          <w:sz w:val="22"/>
          <w:szCs w:val="22"/>
          <w:lang w:val="en-US"/>
        </w:rPr>
        <w:t>Commodity</w:t>
      </w:r>
      <w:r w:rsidR="007226E6" w:rsidRPr="007B46D5">
        <w:rPr>
          <w:sz w:val="22"/>
          <w:szCs w:val="22"/>
          <w:lang w:val="en-US"/>
        </w:rPr>
        <w:t xml:space="preserve"> </w:t>
      </w:r>
      <w:r w:rsidR="007226E6" w:rsidRPr="005B6A44">
        <w:rPr>
          <w:sz w:val="22"/>
          <w:szCs w:val="22"/>
          <w:lang w:val="en-US"/>
        </w:rPr>
        <w:t>Gold</w:t>
      </w:r>
      <w:r w:rsidR="008B7CB8" w:rsidRPr="007B46D5">
        <w:rPr>
          <w:sz w:val="24"/>
          <w:szCs w:val="24"/>
          <w:lang w:val="en-US"/>
        </w:rPr>
        <w:t xml:space="preserve"> </w:t>
      </w:r>
      <w:r w:rsidR="008B7CB8" w:rsidRPr="005B6A44">
        <w:rPr>
          <w:sz w:val="24"/>
          <w:szCs w:val="24"/>
          <w:lang w:val="en-US"/>
        </w:rPr>
        <w:t>Tracker</w:t>
      </w:r>
      <w:r w:rsidR="00045875" w:rsidRPr="007B46D5">
        <w:rPr>
          <w:sz w:val="22"/>
          <w:szCs w:val="22"/>
          <w:lang w:val="en-US"/>
        </w:rPr>
        <w:t>.</w:t>
      </w:r>
    </w:p>
    <w:p w14:paraId="56BD8C77" w14:textId="77777777"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045875" w:rsidRPr="007226E6">
        <w:rPr>
          <w:sz w:val="22"/>
          <w:szCs w:val="22"/>
        </w:rPr>
        <w:t>.</w:t>
      </w:r>
    </w:p>
    <w:p w14:paraId="40C29C4E" w14:textId="77777777"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4F32578"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Инвестмент Партнерс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7EF12ADB" w14:textId="77777777"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05061198" w14:textId="77777777"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0" w:name="OLE_LINK35"/>
      <w:bookmarkStart w:id="1"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0"/>
      <w:bookmarkEnd w:id="1"/>
      <w:r w:rsidR="008D507F" w:rsidRPr="00177E74">
        <w:rPr>
          <w:sz w:val="22"/>
          <w:szCs w:val="22"/>
        </w:rPr>
        <w:t>.</w:t>
      </w:r>
    </w:p>
    <w:p w14:paraId="54DD9569" w14:textId="77777777"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14:paraId="53B9C8E4" w14:textId="77777777"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195CB450"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147E209B"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5B58EFC"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613B279F" w14:textId="77777777"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56BE2F1" w14:textId="77777777"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06EE0BC6" w14:textId="77777777"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14:paraId="754664B2" w14:textId="77777777"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14:paraId="28920297" w14:textId="77777777"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047A3380"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5F166467"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7916B861" w14:textId="77777777" w:rsidR="004B484F" w:rsidRPr="00177E74"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77AC4FD4" w14:textId="77777777"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287F7C1E" w14:textId="77777777" w:rsidR="004B484F" w:rsidRPr="00177E74" w:rsidRDefault="002F2086">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3DC9475E" w14:textId="77777777"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14:paraId="6DC3AB06" w14:textId="77777777"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06850922" w14:textId="77777777"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38BC0BE2" w14:textId="77777777"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2120AF3A" w14:textId="77777777"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14:paraId="7DEEFA8A" w14:textId="77777777" w:rsidR="00BF0691" w:rsidRPr="00177E74"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40E825B" w14:textId="77777777" w:rsidR="004B484F" w:rsidRPr="00177E74" w:rsidRDefault="004B484F">
      <w:pPr>
        <w:pStyle w:val="H4"/>
        <w:spacing w:before="60" w:after="60"/>
        <w:jc w:val="center"/>
      </w:pPr>
      <w:r w:rsidRPr="00177E74">
        <w:t>II. Инвестиционная декларация</w:t>
      </w:r>
    </w:p>
    <w:p w14:paraId="4BABD192" w14:textId="77777777" w:rsidR="004B484F"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1993B930" w14:textId="77777777"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6027A430" w14:textId="748AF60D" w:rsidR="0009623B" w:rsidRDefault="007B447F" w:rsidP="003D7B68">
      <w:pPr>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D43CC5" w:rsidRPr="00D43CC5">
        <w:rPr>
          <w:bCs/>
          <w:color w:val="000000" w:themeColor="text1"/>
          <w:sz w:val="22"/>
          <w:szCs w:val="22"/>
        </w:rPr>
        <w:t>оценочная стоимость которых положительно коррелирована с ценой биржевого товара – золота,</w:t>
      </w:r>
      <w:r w:rsidR="00D43CC5">
        <w:rPr>
          <w:b/>
          <w:bCs/>
          <w:color w:val="000000" w:themeColor="text1"/>
          <w:sz w:val="22"/>
          <w:szCs w:val="22"/>
        </w:rPr>
        <w:t xml:space="preserve"> </w:t>
      </w:r>
      <w:r w:rsidR="0009623B" w:rsidRPr="009C7060">
        <w:rPr>
          <w:sz w:val="22"/>
          <w:szCs w:val="22"/>
          <w:lang w:eastAsia="ru-RU"/>
        </w:rPr>
        <w:t xml:space="preserve">преимущественно - в паи (акции) иностранных инвестиционных фондов, осуществляющих инвестирование в </w:t>
      </w:r>
      <w:r w:rsidR="0009623B" w:rsidRPr="009C7060">
        <w:rPr>
          <w:bCs/>
          <w:sz w:val="22"/>
          <w:szCs w:val="22"/>
          <w:lang w:eastAsia="ru-RU"/>
        </w:rPr>
        <w:t>физическое золото в слитках</w:t>
      </w:r>
      <w:r w:rsidR="0009623B" w:rsidRPr="003D7B68">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3D7B68">
        <w:rPr>
          <w:sz w:val="22"/>
          <w:szCs w:val="22"/>
        </w:rPr>
        <w:t>))</w:t>
      </w:r>
      <w:r w:rsidR="000507A2">
        <w:rPr>
          <w:sz w:val="22"/>
          <w:szCs w:val="22"/>
        </w:rPr>
        <w:t xml:space="preserve"> и иные объекты, предусмотренные настоящими Правилами</w:t>
      </w:r>
      <w:r w:rsidR="0009623B">
        <w:rPr>
          <w:sz w:val="22"/>
          <w:szCs w:val="22"/>
        </w:rPr>
        <w:t>.</w:t>
      </w:r>
    </w:p>
    <w:p w14:paraId="151D0648" w14:textId="6B275CFF"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14:paraId="1586A9D6" w14:textId="77777777"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14:paraId="6A2E3AA0" w14:textId="77777777"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14:paraId="2340E18C" w14:textId="77777777"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14:paraId="0A8BFBB2" w14:textId="270BE3B3"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14:paraId="76A34D0B" w14:textId="77777777"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71CF911C" w14:textId="77777777"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4D11E44B" w14:textId="77777777"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14:paraId="426FE52A" w14:textId="77777777"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59B766E1" w14:textId="77777777" w:rsidR="00D10E00" w:rsidRPr="009C7060" w:rsidRDefault="00D10E00" w:rsidP="00D10E00">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BF2B1C8" w14:textId="4AD3F6CF"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14:paraId="589B4303" w14:textId="57227CCC"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p>
    <w:p w14:paraId="57669F95" w14:textId="77777777" w:rsidR="00D10E00" w:rsidRPr="009C7060" w:rsidRDefault="00D10E00" w:rsidP="00D10E00">
      <w:pPr>
        <w:ind w:firstLine="567"/>
        <w:rPr>
          <w:sz w:val="22"/>
          <w:szCs w:val="22"/>
          <w:lang w:eastAsia="ru-RU"/>
        </w:rPr>
      </w:pPr>
      <w:r w:rsidRPr="009C7060">
        <w:rPr>
          <w:sz w:val="22"/>
          <w:szCs w:val="22"/>
          <w:lang w:eastAsia="ru-RU"/>
        </w:rPr>
        <w:lastRenderedPageBreak/>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1704FAA3"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C</w:t>
      </w:r>
      <w:r w:rsidRPr="009C7060">
        <w:rPr>
          <w:sz w:val="22"/>
          <w:szCs w:val="22"/>
          <w:lang w:eastAsia="ru-RU"/>
        </w:rPr>
        <w:t>», или «</w:t>
      </w:r>
      <w:r w:rsidRPr="009C7060">
        <w:rPr>
          <w:sz w:val="22"/>
          <w:szCs w:val="22"/>
          <w:lang w:val="en-US" w:eastAsia="ru-RU"/>
        </w:rPr>
        <w:t>X</w:t>
      </w:r>
      <w:r w:rsidRPr="009C7060">
        <w:rPr>
          <w:sz w:val="22"/>
          <w:szCs w:val="22"/>
          <w:lang w:eastAsia="ru-RU"/>
        </w:rPr>
        <w:t>»;</w:t>
      </w:r>
    </w:p>
    <w:p w14:paraId="350FFB15"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t>22.1.7.2.</w:t>
      </w:r>
      <w:r w:rsidRPr="009C7060">
        <w:rPr>
          <w:sz w:val="22"/>
          <w:szCs w:val="22"/>
        </w:rPr>
        <w:t xml:space="preserve"> </w:t>
      </w:r>
      <w:r w:rsidRPr="009C7060">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или «C», или «М», или «Х», пятая буква – значение «B», или «</w:t>
      </w:r>
      <w:r w:rsidRPr="009C7060">
        <w:rPr>
          <w:sz w:val="22"/>
          <w:szCs w:val="22"/>
          <w:lang w:val="en-US" w:eastAsia="ru-RU"/>
        </w:rPr>
        <w:t>E</w:t>
      </w:r>
      <w:r w:rsidRPr="009C7060">
        <w:rPr>
          <w:sz w:val="22"/>
          <w:szCs w:val="22"/>
          <w:lang w:eastAsia="ru-RU"/>
        </w:rPr>
        <w:t>», или «С», или «D», или «K», или «L», или «М», или «V», или «</w:t>
      </w:r>
      <w:r w:rsidRPr="009C7060">
        <w:rPr>
          <w:sz w:val="22"/>
          <w:szCs w:val="22"/>
          <w:lang w:val="en-US" w:eastAsia="ru-RU"/>
        </w:rPr>
        <w:t>F</w:t>
      </w:r>
      <w:r w:rsidRPr="009C7060">
        <w:rPr>
          <w:sz w:val="22"/>
          <w:szCs w:val="22"/>
          <w:lang w:eastAsia="ru-RU"/>
        </w:rPr>
        <w:t>», или «</w:t>
      </w:r>
      <w:r w:rsidRPr="009C7060">
        <w:rPr>
          <w:sz w:val="22"/>
          <w:szCs w:val="22"/>
          <w:lang w:val="en-US" w:eastAsia="ru-RU"/>
        </w:rPr>
        <w:t>X</w:t>
      </w:r>
      <w:r w:rsidRPr="009C7060">
        <w:rPr>
          <w:sz w:val="22"/>
          <w:szCs w:val="22"/>
          <w:lang w:eastAsia="ru-RU"/>
        </w:rPr>
        <w:t>», или «</w:t>
      </w:r>
      <w:r w:rsidRPr="009C7060">
        <w:rPr>
          <w:sz w:val="22"/>
          <w:szCs w:val="22"/>
          <w:lang w:val="en-US" w:eastAsia="ru-RU"/>
        </w:rPr>
        <w:t>I</w:t>
      </w:r>
      <w:r w:rsidRPr="009C7060">
        <w:rPr>
          <w:sz w:val="22"/>
          <w:szCs w:val="22"/>
          <w:lang w:eastAsia="ru-RU"/>
        </w:rPr>
        <w:t>»;</w:t>
      </w:r>
    </w:p>
    <w:p w14:paraId="6B71958E" w14:textId="77777777"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p>
    <w:p w14:paraId="1A5D57C5" w14:textId="77777777" w:rsidR="00D10E00" w:rsidRPr="009C706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4030127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14:paraId="0F41201F" w14:textId="77777777"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507A0447" w14:textId="77777777"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14:paraId="7402E86A" w14:textId="77777777"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14:paraId="2E9B156F" w14:textId="77777777" w:rsidR="00263D99" w:rsidRPr="009C7060" w:rsidRDefault="00263D99" w:rsidP="00263D99">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0E91FE99" w14:textId="77777777"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14:paraId="11E0DAB3" w14:textId="77777777"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14:paraId="7A32B175" w14:textId="77777777"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14:paraId="05CECAB2" w14:textId="77777777"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14:paraId="6942C56F" w14:textId="77777777"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14:paraId="419D2B0F" w14:textId="77777777"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14:paraId="4589C254" w14:textId="77777777"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14:paraId="50F0EF39"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46164E5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0C7A037" w14:textId="77777777" w:rsidR="00263D99" w:rsidRPr="00263D99" w:rsidRDefault="00263D99" w:rsidP="00263D99">
      <w:pPr>
        <w:shd w:val="clear" w:color="auto" w:fill="FFFFFF"/>
        <w:tabs>
          <w:tab w:val="left" w:pos="709"/>
        </w:tabs>
        <w:spacing w:after="120"/>
        <w:ind w:firstLine="270"/>
        <w:jc w:val="both"/>
      </w:pPr>
    </w:p>
    <w:p w14:paraId="655A448E"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14:paraId="5304EEF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F50BC2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lastRenderedPageBreak/>
        <w:t>22.5.2.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574FA52C"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2580640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498A0841" w14:textId="77777777"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F6B89C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6B9204F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14:paraId="5BD557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14:paraId="229894E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14:paraId="52960131"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14:paraId="5FB89E60"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Bovespa Index (Бразилия),</w:t>
      </w:r>
    </w:p>
    <w:p w14:paraId="48A0A01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552A7CA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14:paraId="59FDEF62"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Hang Seng (Гонконг),</w:t>
      </w:r>
    </w:p>
    <w:p w14:paraId="7DD56A1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14:paraId="7F53552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OMX Copenhagen 20 (Дания),</w:t>
      </w:r>
    </w:p>
    <w:p w14:paraId="3AF7D6B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50F456C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48B23AF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788D807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14:paraId="6786CB9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393D690D"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3F3E19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3E22AE8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14:paraId="538E6C3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LuxX (</w:t>
      </w:r>
      <w:r w:rsidRPr="009C7060">
        <w:rPr>
          <w:sz w:val="22"/>
          <w:szCs w:val="22"/>
          <w:lang w:eastAsia="ru-RU"/>
        </w:rPr>
        <w:t>Люксембург</w:t>
      </w:r>
      <w:r w:rsidRPr="009C7060">
        <w:rPr>
          <w:sz w:val="22"/>
          <w:szCs w:val="22"/>
          <w:lang w:val="en-US" w:eastAsia="ru-RU"/>
        </w:rPr>
        <w:t>),</w:t>
      </w:r>
    </w:p>
    <w:p w14:paraId="19DAB83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14:paraId="76DA43A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2E62AC3F"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1A76BE7C"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8766D7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14:paraId="525266F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3E43F6E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МосБиржи (Россия),</w:t>
      </w:r>
    </w:p>
    <w:p w14:paraId="5064D7F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14:paraId="47BDC77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14:paraId="569AFF6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1345932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6F29F1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3727F13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25D1C7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1919495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14:paraId="7A1F2EB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PX Index (Чешская республика),</w:t>
      </w:r>
    </w:p>
    <w:p w14:paraId="195152A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5FDD389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44D019B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14:paraId="7E76A7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14:paraId="290A2096"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490E47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4598CDF8"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Nikkei</w:t>
      </w:r>
      <w:r w:rsidRPr="009C7060">
        <w:rPr>
          <w:sz w:val="22"/>
          <w:szCs w:val="22"/>
          <w:lang w:eastAsia="ru-RU"/>
        </w:rPr>
        <w:t xml:space="preserve"> 225 (Япония),</w:t>
      </w:r>
    </w:p>
    <w:p w14:paraId="122273C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lastRenderedPageBreak/>
        <w:t xml:space="preserve"> - Индекс МосБиржи голубых фишек (Россия).</w:t>
      </w:r>
    </w:p>
    <w:p w14:paraId="4EC0FE46" w14:textId="77777777" w:rsidR="00263D99" w:rsidRPr="009C7060" w:rsidRDefault="00263D99" w:rsidP="00263D99">
      <w:pPr>
        <w:ind w:firstLine="270"/>
        <w:jc w:val="both"/>
        <w:rPr>
          <w:sz w:val="22"/>
          <w:szCs w:val="22"/>
          <w:lang w:eastAsia="ru-RU"/>
        </w:rPr>
      </w:pPr>
    </w:p>
    <w:p w14:paraId="5CE7A0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D132B88"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3BF3FAF"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2AFAD8BE"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7459C564"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66626E3C" w14:textId="77777777" w:rsidR="008664B9" w:rsidRPr="00177E74" w:rsidRDefault="002F2086" w:rsidP="0007352F">
      <w:pPr>
        <w:shd w:val="clear" w:color="auto" w:fill="FFFFFF"/>
        <w:spacing w:before="60" w:after="60"/>
        <w:ind w:firstLine="567"/>
        <w:rPr>
          <w:sz w:val="22"/>
          <w:szCs w:val="22"/>
        </w:rPr>
      </w:pPr>
      <w:r w:rsidRPr="00177E74">
        <w:rPr>
          <w:sz w:val="22"/>
          <w:szCs w:val="22"/>
        </w:rPr>
        <w:t>2</w:t>
      </w:r>
      <w:r>
        <w:rPr>
          <w:sz w:val="22"/>
          <w:szCs w:val="22"/>
        </w:rPr>
        <w:t>3</w:t>
      </w:r>
      <w:r w:rsidR="008664B9" w:rsidRPr="00177E74">
        <w:rPr>
          <w:sz w:val="22"/>
          <w:szCs w:val="22"/>
        </w:rPr>
        <w:t>. Структура активов фонда.</w:t>
      </w:r>
    </w:p>
    <w:p w14:paraId="692BE649" w14:textId="3C5D2611"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6A931CDB" w14:textId="77777777"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23.1.1. облигации, выпущенные микрофинансовыми организациями, не могут составлять более 10 (Десяти) процентов стоимости активов фонда;</w:t>
      </w:r>
    </w:p>
    <w:p w14:paraId="542E6D56" w14:textId="527A5C96"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4256EE3" w14:textId="431417B5"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14:paraId="6F688E2B"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9230521" w14:textId="74DE5770"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w:t>
      </w:r>
      <w:r w:rsidR="00C00CD4" w:rsidRPr="00C00CD4">
        <w:rPr>
          <w:sz w:val="22"/>
          <w:szCs w:val="22"/>
        </w:rPr>
        <w:lastRenderedPageBreak/>
        <w:t>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F88800D" w14:textId="77777777"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62A57459"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06D5D77" w14:textId="77777777"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EA75D9E" w14:textId="77777777"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75BF69DC" w14:textId="77777777"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4B4D2537" w14:textId="77777777"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14:paraId="69999867" w14:textId="77777777"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61480D03" w14:textId="10CD57FB"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14:paraId="242821E1"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14:paraId="32A87CE5" w14:textId="77777777"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w:t>
      </w:r>
      <w:r w:rsidRPr="00C00CD4">
        <w:rPr>
          <w:sz w:val="22"/>
          <w:szCs w:val="22"/>
        </w:rPr>
        <w:lastRenderedPageBreak/>
        <w:t>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04CC33F6" w14:textId="77777777" w:rsidR="00D36096" w:rsidRDefault="00D36096" w:rsidP="00D43CC5">
      <w:pPr>
        <w:autoSpaceDE w:val="0"/>
        <w:autoSpaceDN w:val="0"/>
        <w:adjustRightInd w:val="0"/>
        <w:ind w:firstLine="539"/>
        <w:jc w:val="both"/>
        <w:rPr>
          <w:sz w:val="22"/>
          <w:szCs w:val="22"/>
        </w:rPr>
      </w:pPr>
    </w:p>
    <w:p w14:paraId="05E04113" w14:textId="30B4E810" w:rsidR="00B91AA4" w:rsidRPr="009C7060" w:rsidRDefault="00D43CC5" w:rsidP="00B91AA4">
      <w:pPr>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B91AA4" w:rsidRPr="009C7060">
        <w:rPr>
          <w:iCs/>
          <w:sz w:val="22"/>
          <w:szCs w:val="22"/>
          <w:lang w:eastAsia="ru-RU"/>
        </w:rPr>
        <w:t xml:space="preserve">Оценочная стоимость ценных бумаг, указанных в подпунктах 22.1.1.2, 22.1.1.3, а также 22.1.2 – 22.1.7 пункта 22 настоящих Правил, </w:t>
      </w:r>
      <w:r w:rsidR="00B91AA4" w:rsidRPr="009C7060">
        <w:rPr>
          <w:sz w:val="22"/>
          <w:szCs w:val="22"/>
          <w:lang w:eastAsia="ru-RU"/>
        </w:rPr>
        <w:t>российских и иностранных депозитарных расписок на указанные ценные бумаги</w:t>
      </w:r>
      <w:r w:rsidR="00B91AA4" w:rsidRPr="009C7060">
        <w:rPr>
          <w:iCs/>
          <w:sz w:val="22"/>
          <w:szCs w:val="22"/>
          <w:lang w:eastAsia="ru-RU"/>
        </w:rPr>
        <w:t xml:space="preserve">, а также денежных средств в рублях и иностранной валюте во вкладах (депозитах) в российских кредитных организациях в совокупности может составлять </w:t>
      </w:r>
      <w:r w:rsidR="00B91AA4" w:rsidRPr="009C7060">
        <w:rPr>
          <w:bCs/>
          <w:iCs/>
          <w:sz w:val="22"/>
          <w:szCs w:val="22"/>
          <w:lang w:eastAsia="ru-RU"/>
        </w:rPr>
        <w:t>не более 20</w:t>
      </w:r>
      <w:r w:rsidR="00B91AA4" w:rsidRPr="009C7060">
        <w:rPr>
          <w:iCs/>
          <w:sz w:val="22"/>
          <w:szCs w:val="22"/>
          <w:lang w:eastAsia="ru-RU"/>
        </w:rPr>
        <w:t xml:space="preserve"> (Двадцати) процентов стоимости активов</w:t>
      </w:r>
      <w:r w:rsidR="00B91AA4" w:rsidRPr="009C7060">
        <w:rPr>
          <w:i/>
          <w:iCs/>
          <w:sz w:val="22"/>
          <w:szCs w:val="22"/>
          <w:lang w:eastAsia="ru-RU"/>
        </w:rPr>
        <w:t>.</w:t>
      </w:r>
    </w:p>
    <w:p w14:paraId="072D1F6B" w14:textId="77777777" w:rsidR="00B91AA4" w:rsidRPr="009C7060" w:rsidRDefault="00B91AA4" w:rsidP="00B91AA4">
      <w:pPr>
        <w:autoSpaceDE w:val="0"/>
        <w:autoSpaceDN w:val="0"/>
        <w:adjustRightInd w:val="0"/>
        <w:ind w:firstLine="539"/>
        <w:jc w:val="both"/>
        <w:rPr>
          <w:bCs/>
          <w:sz w:val="22"/>
          <w:szCs w:val="22"/>
          <w:lang w:eastAsia="ru-RU"/>
        </w:rPr>
      </w:pPr>
      <w:r w:rsidRPr="009C7060">
        <w:rPr>
          <w:bCs/>
          <w:iCs/>
          <w:sz w:val="22"/>
          <w:szCs w:val="22"/>
          <w:lang w:eastAsia="ru-RU"/>
        </w:rPr>
        <w:t>Для целей настоящего пункта не учитываются паи (акции) иностранных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w:t>
      </w:r>
    </w:p>
    <w:p w14:paraId="691AF11C" w14:textId="77777777" w:rsidR="00B91AA4" w:rsidRPr="009C7060" w:rsidRDefault="00B91AA4" w:rsidP="00B91AA4">
      <w:pPr>
        <w:autoSpaceDE w:val="0"/>
        <w:autoSpaceDN w:val="0"/>
        <w:adjustRightInd w:val="0"/>
        <w:ind w:firstLine="539"/>
        <w:jc w:val="both"/>
        <w:rPr>
          <w:sz w:val="22"/>
          <w:szCs w:val="22"/>
          <w:lang w:eastAsia="ru-RU"/>
        </w:rPr>
      </w:pPr>
      <w:r w:rsidRPr="009C7060">
        <w:rPr>
          <w:bCs/>
          <w:sz w:val="22"/>
          <w:szCs w:val="22"/>
          <w:lang w:eastAsia="ru-RU"/>
        </w:rPr>
        <w:t xml:space="preserve">Для целей настоящего пункта не учитываются </w:t>
      </w:r>
      <w:r w:rsidRPr="009C7060">
        <w:rPr>
          <w:sz w:val="22"/>
          <w:szCs w:val="22"/>
          <w:lang w:eastAsia="ru-RU"/>
        </w:rPr>
        <w:t>денежные средства в рублях и</w:t>
      </w:r>
      <w:r w:rsidRPr="009C7060" w:rsidDel="00D17F67">
        <w:rPr>
          <w:sz w:val="22"/>
          <w:szCs w:val="22"/>
          <w:lang w:eastAsia="ru-RU"/>
        </w:rPr>
        <w:t xml:space="preserve"> </w:t>
      </w:r>
      <w:r w:rsidRPr="009C7060">
        <w:rPr>
          <w:sz w:val="22"/>
          <w:szCs w:val="22"/>
          <w:lang w:eastAsia="ru-RU"/>
        </w:rPr>
        <w:t>в иностранной валюте на счетах в российских кредитных организациях, в том числе в отношении которых заключены соглашения о начислении процентов на остаток денежных средств на счете.</w:t>
      </w:r>
    </w:p>
    <w:p w14:paraId="49A0A393" w14:textId="77777777"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C85FA27" w14:textId="32B02787"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2D87B672" w14:textId="77777777" w:rsidR="00D36096" w:rsidRDefault="00D36096" w:rsidP="00C00CD4">
      <w:pPr>
        <w:autoSpaceDE w:val="0"/>
        <w:autoSpaceDN w:val="0"/>
        <w:adjustRightInd w:val="0"/>
        <w:ind w:firstLine="539"/>
        <w:jc w:val="both"/>
        <w:rPr>
          <w:sz w:val="22"/>
          <w:szCs w:val="22"/>
        </w:rPr>
      </w:pPr>
    </w:p>
    <w:p w14:paraId="4A6EF62D" w14:textId="73E05455"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14:paraId="1DE6F01F" w14:textId="77777777"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3F968B96" w14:textId="77777777" w:rsidR="00C00CD4" w:rsidRPr="00177E74" w:rsidRDefault="00C00CD4" w:rsidP="00C00CD4">
      <w:pPr>
        <w:autoSpaceDE w:val="0"/>
        <w:autoSpaceDN w:val="0"/>
        <w:adjustRightInd w:val="0"/>
        <w:ind w:firstLine="539"/>
        <w:jc w:val="both"/>
        <w:rPr>
          <w:sz w:val="22"/>
          <w:szCs w:val="22"/>
        </w:rPr>
      </w:pPr>
    </w:p>
    <w:p w14:paraId="0D75C76C" w14:textId="77777777"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14:paraId="7A702A1C"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C0C76FF"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53DF42C" w14:textId="77777777"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74CD0629" w14:textId="77777777"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8724C5A" w14:textId="77777777"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3E80378" w14:textId="77777777"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06D9E64B" w14:textId="77777777"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14:paraId="70647A99" w14:textId="77777777"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14:paraId="59C037FE" w14:textId="77777777"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3E30E137" w14:textId="77777777"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w:t>
      </w:r>
      <w:r w:rsidRPr="003A7C60">
        <w:rPr>
          <w:sz w:val="22"/>
          <w:szCs w:val="22"/>
          <w:lang w:eastAsia="ru-RU"/>
        </w:rPr>
        <w:lastRenderedPageBreak/>
        <w:t>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743CE1EE" w14:textId="77777777"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EB45754"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478712B3" w14:textId="77777777"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E5270F"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9182F9C" w14:textId="77777777"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FE74040" w14:textId="77777777"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598A328" w14:textId="77777777"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4BB7E915" w14:textId="77777777"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6975A344" w14:textId="77777777"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1056355"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26C0A8D8"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w:t>
      </w:r>
      <w:r w:rsidRPr="003A7C60">
        <w:rPr>
          <w:sz w:val="22"/>
          <w:szCs w:val="22"/>
        </w:rPr>
        <w:lastRenderedPageBreak/>
        <w:t>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81A2EB3"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F392999" w14:textId="77777777"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15CE47C" w14:textId="77777777"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3B61721" w14:textId="77777777"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6BA21BA9" w14:textId="77777777"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14:paraId="450C17F5" w14:textId="77777777"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7BFFEBB1" w14:textId="77777777"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401CF67"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47E5DAF"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2EDCF66A" w14:textId="77777777"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DE61373" w14:textId="77777777"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E8525E7" w14:textId="77777777"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50BE3F6" w14:textId="77777777"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435346C" w14:textId="77777777"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8290E31" w14:textId="77777777" w:rsidR="00A03A8F" w:rsidRPr="00177E74" w:rsidRDefault="00A03A8F" w:rsidP="00A03A8F">
      <w:pPr>
        <w:spacing w:before="60" w:after="60"/>
        <w:jc w:val="both"/>
        <w:rPr>
          <w:sz w:val="22"/>
          <w:szCs w:val="22"/>
        </w:rPr>
      </w:pPr>
    </w:p>
    <w:p w14:paraId="1A124A7D" w14:textId="77777777" w:rsidR="004B484F" w:rsidRPr="00177E74" w:rsidRDefault="004B484F">
      <w:pPr>
        <w:pStyle w:val="H4"/>
        <w:spacing w:before="60" w:after="60"/>
        <w:jc w:val="center"/>
      </w:pPr>
      <w:r w:rsidRPr="00177E74">
        <w:lastRenderedPageBreak/>
        <w:t>III. Права и обязанности управляющей компании</w:t>
      </w:r>
    </w:p>
    <w:p w14:paraId="4AC06B56" w14:textId="77777777"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52E2987C"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5A00A982"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6673BF9C" w14:textId="77777777"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018AA648"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3F19CD22"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5BDF54F0" w14:textId="77777777"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14:paraId="21CA5A59" w14:textId="77777777"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14:paraId="6AF8D608" w14:textId="77777777"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6737D89B" w14:textId="77777777"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14:paraId="647D9B22" w14:textId="77777777"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41B5459D" w14:textId="77777777"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14:paraId="623C5ED7" w14:textId="77777777"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14:paraId="410F50E5" w14:textId="77777777"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039F4586" w14:textId="73201C46"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5B2B4378" w14:textId="77777777"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03AE17A" w14:textId="00103CF7"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3DE8B6D9" w14:textId="09FF7B6B"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14:paraId="23BB7F25" w14:textId="292E6761"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14:paraId="6B097FE3" w14:textId="7440BB83"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7C1250" w14:textId="72667EF5"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14:paraId="40D761CD" w14:textId="77777777"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lastRenderedPageBreak/>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2" w:name="OLE_LINK3"/>
      <w:bookmarkStart w:id="3" w:name="OLE_LINK7"/>
      <w:r w:rsidR="004B484F" w:rsidRPr="00177E74">
        <w:rPr>
          <w:rFonts w:ascii="Times New Roman" w:hAnsi="Times New Roman" w:cs="Times New Roman"/>
          <w:kern w:val="0"/>
          <w:sz w:val="22"/>
          <w:szCs w:val="22"/>
        </w:rPr>
        <w:t>Управляющая компания не вправе:</w:t>
      </w:r>
    </w:p>
    <w:p w14:paraId="21CFCE0A" w14:textId="77777777"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14:paraId="3C2023EF"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80F5A8C"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401174B7" w14:textId="77777777"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14:paraId="78B771BC" w14:textId="77777777"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14:paraId="309330A9" w14:textId="77777777"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14:paraId="19BE8483" w14:textId="77777777"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3CEE4326" w14:textId="77777777"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14:paraId="1B92CD11"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9D1CADB"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306030EA" w14:textId="77777777"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репо,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7541566C" w14:textId="77777777"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14:paraId="669D7022" w14:textId="77777777"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40E3AEC7" w14:textId="77777777"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9B4EDBE" w14:textId="77777777"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14:paraId="2D118FFB" w14:textId="77777777" w:rsidR="00947B69" w:rsidRPr="00177E74" w:rsidRDefault="00856EFA" w:rsidP="0027034B">
      <w:pPr>
        <w:spacing w:before="60" w:after="60"/>
        <w:ind w:firstLine="360"/>
        <w:jc w:val="both"/>
        <w:rPr>
          <w:sz w:val="22"/>
          <w:szCs w:val="22"/>
        </w:rPr>
      </w:pPr>
      <w:r w:rsidRPr="00177E74">
        <w:rPr>
          <w:sz w:val="22"/>
          <w:szCs w:val="22"/>
        </w:rPr>
        <w:lastRenderedPageBreak/>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15CD50B3" w14:textId="77777777"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14:paraId="009DA591" w14:textId="77777777"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14:paraId="3AE56A8B" w14:textId="77777777"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14:paraId="0E351930" w14:textId="77777777"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14:paraId="2613F857" w14:textId="77777777"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672AFA65" w14:textId="77777777"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2"/>
    <w:bookmarkEnd w:id="3"/>
    <w:p w14:paraId="4DBAD4FB" w14:textId="77777777"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14:paraId="138982F8" w14:textId="091F0B79"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14:paraId="1D721925"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14:paraId="3D3B6AFF"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B848836"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76D4D7E5" w14:textId="61216C45"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 xml:space="preserve">подпункта 26.9.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5E6B58E9"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73ED210"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200D8D7A" w14:textId="77777777"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14:paraId="42F936BF" w14:textId="77777777"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14:paraId="6DB6046B"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7AD45E33"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14:paraId="402EC8EF"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5DDF3CC8"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582BBB31" w14:textId="77777777"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20B92E4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7B312DB6" w14:textId="77777777" w:rsidR="004B484F" w:rsidRPr="00177E74" w:rsidRDefault="004B484F">
      <w:pPr>
        <w:spacing w:before="60" w:after="60"/>
        <w:jc w:val="both"/>
        <w:rPr>
          <w:sz w:val="22"/>
          <w:szCs w:val="22"/>
        </w:rPr>
      </w:pPr>
      <w:r w:rsidRPr="00177E74">
        <w:rPr>
          <w:sz w:val="22"/>
          <w:szCs w:val="22"/>
        </w:rPr>
        <w:lastRenderedPageBreak/>
        <w:t>Права, удостоверенные инвестиционным паем, фиксируются в бездокументарной форме.</w:t>
      </w:r>
    </w:p>
    <w:p w14:paraId="28B389BE"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0AB803C9" w14:textId="77777777"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5075ED9E" w14:textId="77777777"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14:paraId="572997B2" w14:textId="77777777"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14:paraId="71AD6493" w14:textId="77777777"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23F83E3C" w14:textId="77777777"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05784DC1" w14:textId="77777777"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734BA34D" w14:textId="77777777"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14:paraId="37C4B809" w14:textId="77777777"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10D4FCE0" w14:textId="77777777"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5F5DB6A" w14:textId="77777777" w:rsidR="004B484F" w:rsidRPr="00177E74" w:rsidRDefault="004B484F">
      <w:pPr>
        <w:pStyle w:val="33"/>
        <w:spacing w:before="60" w:after="60"/>
        <w:rPr>
          <w:sz w:val="22"/>
          <w:szCs w:val="22"/>
        </w:rPr>
      </w:pPr>
    </w:p>
    <w:p w14:paraId="53EF5AA2" w14:textId="77777777" w:rsidR="004B484F" w:rsidRPr="00177E74" w:rsidRDefault="004B484F">
      <w:pPr>
        <w:pStyle w:val="H4"/>
        <w:spacing w:before="60" w:after="60"/>
        <w:jc w:val="center"/>
      </w:pPr>
      <w:r w:rsidRPr="00177E74">
        <w:t>V. Выдача инвестиционных паев</w:t>
      </w:r>
    </w:p>
    <w:p w14:paraId="2074CCA0" w14:textId="77777777"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BDACC73" w14:textId="77777777"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ствляется путем внесения записи по лицевому счету</w:t>
      </w:r>
      <w:r w:rsidR="004B484F" w:rsidRPr="00177E74">
        <w:rPr>
          <w:sz w:val="22"/>
          <w:szCs w:val="22"/>
        </w:rPr>
        <w:t xml:space="preserve"> </w:t>
      </w:r>
      <w:r w:rsidR="00377812" w:rsidRPr="00177E74">
        <w:rPr>
          <w:sz w:val="22"/>
          <w:szCs w:val="22"/>
        </w:rPr>
        <w:t xml:space="preserve"> приобретателя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53E225B4" w14:textId="77777777"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5CD40A3"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E356350" w14:textId="77777777"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12FD372" w14:textId="77777777"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2CF9F05" w14:textId="77777777" w:rsidR="00AB7E33" w:rsidRPr="00177E74" w:rsidRDefault="00AB7E33" w:rsidP="00FD0C47">
      <w:pPr>
        <w:spacing w:before="60" w:after="60"/>
        <w:jc w:val="both"/>
        <w:rPr>
          <w:sz w:val="22"/>
          <w:szCs w:val="22"/>
        </w:rPr>
      </w:pPr>
    </w:p>
    <w:p w14:paraId="02145E28"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626CE81D" w14:textId="77777777"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14:paraId="07119A99" w14:textId="77777777"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964A5F0" w14:textId="77777777"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353ED788"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46DF5319" w14:textId="77777777"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0083C5FF" w14:textId="77777777"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14:paraId="5A4F67EE" w14:textId="193CB1B4"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w:t>
      </w:r>
      <w:r w:rsidR="002572D0">
        <w:rPr>
          <w:sz w:val="22"/>
          <w:szCs w:val="22"/>
        </w:rPr>
        <w:lastRenderedPageBreak/>
        <w:t xml:space="preserve">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14:paraId="3352FA51" w14:textId="77777777"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Инвестмент Партнерс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1159C71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C37E379" w14:textId="77777777"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71E672F" w14:textId="77777777"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746941D3" w14:textId="77777777"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50F2DF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2644A4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C8374CB"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A245D25" w14:textId="77777777"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101646A3"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41A087CC" w14:textId="77777777" w:rsidR="00A67DF0" w:rsidRPr="008B48A1" w:rsidRDefault="003D7B68" w:rsidP="00A67DF0">
      <w:pPr>
        <w:adjustRightInd w:val="0"/>
        <w:ind w:firstLine="457"/>
        <w:jc w:val="both"/>
        <w:rPr>
          <w:sz w:val="22"/>
          <w:szCs w:val="22"/>
        </w:rPr>
      </w:pPr>
      <w:r>
        <w:rPr>
          <w:sz w:val="22"/>
          <w:szCs w:val="22"/>
        </w:rPr>
        <w:t xml:space="preserve">46.4. </w:t>
      </w:r>
      <w:r w:rsidR="00A67DF0" w:rsidRPr="008B48A1">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68679DF"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FFE34E8"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6407A67"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2A49E41" w14:textId="77777777" w:rsidR="003D7B68" w:rsidRDefault="00A67DF0" w:rsidP="00A67DF0">
      <w:pPr>
        <w:ind w:firstLine="567"/>
        <w:jc w:val="both"/>
        <w:rPr>
          <w:sz w:val="22"/>
          <w:szCs w:val="22"/>
        </w:rPr>
      </w:pPr>
      <w:r w:rsidRPr="008B48A1">
        <w:rPr>
          <w:sz w:val="22"/>
          <w:szCs w:val="22"/>
        </w:rPr>
        <w:lastRenderedPageBreak/>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057FF79" w14:textId="77777777" w:rsidR="009A230B" w:rsidRDefault="007150DD" w:rsidP="00A67DF0">
      <w:pPr>
        <w:ind w:firstLine="567"/>
        <w:jc w:val="both"/>
        <w:rPr>
          <w:sz w:val="22"/>
          <w:szCs w:val="22"/>
        </w:rPr>
      </w:pPr>
      <w:r w:rsidRPr="004F20C4">
        <w:rPr>
          <w:sz w:val="22"/>
          <w:szCs w:val="22"/>
        </w:rPr>
        <w:t xml:space="preserve">46.5. Заявки на приобретение инвестиционных паев физическими лицами могут направляться агенту </w:t>
      </w:r>
      <w:r w:rsidR="009A230B">
        <w:rPr>
          <w:sz w:val="22"/>
          <w:szCs w:val="22"/>
        </w:rPr>
        <w:t xml:space="preserve">по выдаче, погашению и обмену инвестиционных паев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w:t>
      </w:r>
    </w:p>
    <w:p w14:paraId="7AF0B951" w14:textId="77777777" w:rsidR="009A230B" w:rsidRDefault="007150DD" w:rsidP="00A67DF0">
      <w:pPr>
        <w:ind w:firstLine="567"/>
        <w:jc w:val="both"/>
        <w:rPr>
          <w:sz w:val="22"/>
          <w:szCs w:val="22"/>
        </w:rPr>
      </w:pPr>
      <w:r w:rsidRPr="004F20C4">
        <w:rPr>
          <w:sz w:val="22"/>
          <w:szCs w:val="22"/>
        </w:rPr>
        <w:t xml:space="preserve">Заявка на приобретение инвестиционных паев, поданная агенту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00025C14" w14:textId="77777777" w:rsidR="009A230B" w:rsidRDefault="007150DD" w:rsidP="00A67DF0">
      <w:pPr>
        <w:ind w:firstLine="567"/>
        <w:jc w:val="both"/>
        <w:rPr>
          <w:sz w:val="22"/>
          <w:szCs w:val="22"/>
        </w:rPr>
      </w:pPr>
      <w:r w:rsidRPr="004F20C4">
        <w:rPr>
          <w:sz w:val="22"/>
          <w:szCs w:val="22"/>
        </w:rPr>
        <w:t xml:space="preserve">Основанием для дистанционного взаимодействия с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w:t>
      </w:r>
      <w:r w:rsidRPr="007150DD">
        <w:rPr>
          <w:sz w:val="22"/>
          <w:szCs w:val="22"/>
        </w:rPr>
        <w:t xml:space="preserve"> </w:t>
      </w:r>
      <w:r w:rsidRPr="004F20C4">
        <w:rPr>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75932448" w14:textId="77777777" w:rsidR="009A230B" w:rsidRDefault="007150DD" w:rsidP="00A67DF0">
      <w:pPr>
        <w:ind w:firstLine="567"/>
        <w:jc w:val="both"/>
        <w:rPr>
          <w:sz w:val="22"/>
          <w:szCs w:val="22"/>
        </w:rPr>
      </w:pPr>
      <w:r w:rsidRPr="004F20C4">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8E3E721" w14:textId="77777777" w:rsidR="007150DD" w:rsidRPr="007150DD" w:rsidRDefault="007150DD" w:rsidP="00A67DF0">
      <w:pPr>
        <w:ind w:firstLine="567"/>
        <w:jc w:val="both"/>
        <w:rPr>
          <w:sz w:val="22"/>
          <w:szCs w:val="22"/>
        </w:rPr>
      </w:pPr>
      <w:r w:rsidRPr="004F20C4">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A269FE6" w14:textId="77777777"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14:paraId="46D11C43"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14:paraId="5F360AC8"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37488FB2"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14:paraId="75BD6EDC"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14:paraId="7F52EDE5" w14:textId="77777777"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B7D73B0" w14:textId="77777777"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14:paraId="06CBE668" w14:textId="77777777"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752D17D"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F3B7A9C"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7DB701D" w14:textId="77777777"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14:paraId="4868E047" w14:textId="77777777"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14:paraId="7A70D22A"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53B954F"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9DBE1DF" w14:textId="77777777"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14:paraId="3375109D" w14:textId="77777777"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14:paraId="2D0B2064" w14:textId="77777777" w:rsidR="006076C6" w:rsidRPr="00177E74" w:rsidRDefault="006076C6" w:rsidP="001729D0">
      <w:pPr>
        <w:spacing w:before="60" w:after="60"/>
        <w:rPr>
          <w:b/>
          <w:sz w:val="22"/>
          <w:szCs w:val="22"/>
        </w:rPr>
      </w:pPr>
    </w:p>
    <w:p w14:paraId="1EE66F80" w14:textId="77777777" w:rsidR="00C6694A" w:rsidRDefault="00EF68CA">
      <w:pPr>
        <w:spacing w:before="60" w:afterLines="60" w:after="144"/>
        <w:ind w:firstLine="426"/>
        <w:rPr>
          <w:b/>
          <w:sz w:val="22"/>
          <w:szCs w:val="22"/>
        </w:rPr>
      </w:pPr>
      <w:r w:rsidRPr="00177E74">
        <w:rPr>
          <w:b/>
          <w:sz w:val="22"/>
          <w:szCs w:val="22"/>
        </w:rPr>
        <w:lastRenderedPageBreak/>
        <w:t>Выдача инвестиционных паев при формировании фонда</w:t>
      </w:r>
    </w:p>
    <w:p w14:paraId="09504CCE" w14:textId="77777777"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14:paraId="689F435D" w14:textId="77777777"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14:paraId="40E84065" w14:textId="77777777"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14:paraId="28FB34F7" w14:textId="77777777"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выдается </w:t>
      </w:r>
      <w:r w:rsidR="00822634" w:rsidRPr="00177E74">
        <w:rPr>
          <w:sz w:val="22"/>
          <w:szCs w:val="22"/>
        </w:rPr>
        <w:t xml:space="preserve"> </w:t>
      </w:r>
      <w:r w:rsidR="006F690B" w:rsidRPr="00177E74">
        <w:rPr>
          <w:sz w:val="22"/>
          <w:szCs w:val="22"/>
        </w:rPr>
        <w:t>инвестиционный пай</w:t>
      </w:r>
      <w:r w:rsidR="00F87757" w:rsidRPr="00177E74">
        <w:rPr>
          <w:sz w:val="22"/>
          <w:szCs w:val="22"/>
        </w:rPr>
        <w:t>.</w:t>
      </w:r>
    </w:p>
    <w:p w14:paraId="482BAC24" w14:textId="77777777"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14:paraId="4E77B4B3" w14:textId="77777777" w:rsidR="00822634" w:rsidRPr="00177E74" w:rsidRDefault="00822634" w:rsidP="00F87757">
      <w:pPr>
        <w:spacing w:before="60" w:after="60"/>
        <w:jc w:val="both"/>
        <w:rPr>
          <w:sz w:val="22"/>
          <w:szCs w:val="22"/>
        </w:rPr>
      </w:pPr>
    </w:p>
    <w:p w14:paraId="615C05C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14:paraId="22567976" w14:textId="77777777"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A7E795C" w14:textId="77777777"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102A1EE" w14:textId="77777777"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2D0AE355" w14:textId="64F2B671"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B441D3">
        <w:rPr>
          <w:sz w:val="22"/>
          <w:szCs w:val="22"/>
        </w:rPr>
        <w:t>,</w:t>
      </w:r>
      <w:r w:rsidR="00496CBC" w:rsidRPr="00EF6521">
        <w:rPr>
          <w:sz w:val="22"/>
          <w:szCs w:val="22"/>
        </w:rPr>
        <w:t xml:space="preserve"> или лицом, действующим в качестве доверительного управляющего;</w:t>
      </w:r>
      <w:r w:rsidR="00E468B6" w:rsidRPr="00E468B6">
        <w:rPr>
          <w:sz w:val="22"/>
          <w:szCs w:val="22"/>
        </w:rPr>
        <w:t xml:space="preserve"> </w:t>
      </w:r>
    </w:p>
    <w:p w14:paraId="15BFEC61" w14:textId="77777777"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9A230B" w:rsidRPr="004F20C4">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B44393" w:rsidRPr="009A230B">
        <w:rPr>
          <w:sz w:val="22"/>
          <w:szCs w:val="22"/>
        </w:rPr>
        <w:t>.</w:t>
      </w:r>
    </w:p>
    <w:p w14:paraId="7EDBF710" w14:textId="77777777"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14:paraId="57A218FF" w14:textId="77777777"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00A5D5F8" w14:textId="4E4E0217"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 xml:space="preserve">а также выдаче инвестиционных паев по заявкам на приобретение инвестиционных паев, поданным управляющей компании </w:t>
      </w:r>
      <w:r w:rsidR="00496CBC" w:rsidRPr="00EF6521">
        <w:rPr>
          <w:sz w:val="22"/>
          <w:szCs w:val="22"/>
        </w:rPr>
        <w:lastRenderedPageBreak/>
        <w:t>номинальным держателем</w:t>
      </w:r>
      <w:r w:rsidR="00FB7400">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FB7400">
        <w:rPr>
          <w:sz w:val="22"/>
          <w:szCs w:val="22"/>
        </w:rPr>
        <w:t>,</w:t>
      </w:r>
      <w:r w:rsidR="00496CBC" w:rsidRPr="00EF6521">
        <w:rPr>
          <w:sz w:val="22"/>
          <w:szCs w:val="22"/>
        </w:rPr>
        <w:t xml:space="preserve"> или лицом, действующим в качестве доверительного управляющего;</w:t>
      </w:r>
    </w:p>
    <w:p w14:paraId="750E2AB6" w14:textId="77777777"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9A230B" w:rsidRPr="00C65EED">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0D43E3" w:rsidRPr="00671654">
        <w:rPr>
          <w:caps/>
          <w:sz w:val="22"/>
          <w:szCs w:val="22"/>
        </w:rPr>
        <w:t>.</w:t>
      </w:r>
    </w:p>
    <w:p w14:paraId="243FE619" w14:textId="1C9176F4" w:rsidR="007B46D5" w:rsidRPr="007B46D5" w:rsidRDefault="007B46D5" w:rsidP="007B46D5">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14:paraId="426B0AAC"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F854E2A" w14:textId="77777777"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14:paraId="58146764" w14:textId="77777777" w:rsidR="006076C6" w:rsidRPr="00177E74" w:rsidRDefault="006076C6">
      <w:pPr>
        <w:spacing w:before="60" w:after="60"/>
        <w:jc w:val="both"/>
        <w:rPr>
          <w:sz w:val="22"/>
          <w:szCs w:val="22"/>
        </w:rPr>
      </w:pPr>
    </w:p>
    <w:p w14:paraId="21CF41C5"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71ADF43" w14:textId="77777777"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CF3C5C3" w14:textId="77777777"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F69B10" w14:textId="77777777"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15A78AC2" w14:textId="77777777"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5782F510" w14:textId="77777777" w:rsidR="007F137E" w:rsidRPr="00A65E1B" w:rsidRDefault="007F137E" w:rsidP="00810980">
      <w:pPr>
        <w:spacing w:before="60" w:after="60"/>
        <w:ind w:firstLine="426"/>
        <w:rPr>
          <w:b/>
          <w:sz w:val="22"/>
          <w:szCs w:val="22"/>
        </w:rPr>
      </w:pPr>
    </w:p>
    <w:p w14:paraId="560056AE"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660A3251" w14:textId="77777777"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303936D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DFA127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14:paraId="1DA39E86"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29054A1B" w14:textId="77777777"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14:paraId="4AF8B5F7" w14:textId="77777777"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42699B7F" w14:textId="77777777"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687F3E03" w14:textId="77777777"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747AE1FD" w14:textId="77777777" w:rsidR="00662011" w:rsidRPr="00177E74" w:rsidRDefault="00B30825" w:rsidP="00D22A35">
      <w:pPr>
        <w:pStyle w:val="af1"/>
        <w:tabs>
          <w:tab w:val="left" w:pos="360"/>
        </w:tabs>
        <w:spacing w:before="0" w:after="120"/>
        <w:jc w:val="both"/>
        <w:rPr>
          <w:sz w:val="22"/>
          <w:szCs w:val="22"/>
        </w:rPr>
      </w:pPr>
      <w:r w:rsidRPr="00177E74">
        <w:rPr>
          <w:sz w:val="22"/>
          <w:szCs w:val="22"/>
        </w:rPr>
        <w:lastRenderedPageBreak/>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14:paraId="293C8C24" w14:textId="77777777"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2D903D8" w14:textId="77777777"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14:paraId="2A7522E0" w14:textId="77777777"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AC7C80F" w14:textId="77777777" w:rsidR="00DD4868" w:rsidRPr="00177E74" w:rsidRDefault="00DD4868" w:rsidP="00AA1270">
      <w:pPr>
        <w:pStyle w:val="af1"/>
        <w:tabs>
          <w:tab w:val="left" w:pos="360"/>
        </w:tabs>
        <w:spacing w:before="0" w:after="120"/>
        <w:jc w:val="both"/>
        <w:rPr>
          <w:sz w:val="22"/>
          <w:szCs w:val="22"/>
        </w:rPr>
      </w:pPr>
    </w:p>
    <w:p w14:paraId="0D52DBBE" w14:textId="77777777"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3EC4B7E7" w14:textId="77777777"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1BCFF562" w14:textId="77777777"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40569A0" w14:textId="77777777"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14:paraId="2EB1DB5E"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7839807C"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5102FEFF"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AFD507A" w14:textId="77777777"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63056256" w14:textId="77777777"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B46D5">
        <w:rPr>
          <w:sz w:val="22"/>
          <w:szCs w:val="22"/>
        </w:rPr>
        <w:t xml:space="preserve">ам </w:t>
      </w:r>
      <w:r w:rsidR="006C063F" w:rsidRPr="006C063F">
        <w:rPr>
          <w:sz w:val="22"/>
          <w:szCs w:val="22"/>
        </w:rPr>
        <w:t>АО ЮниКредит Банк</w:t>
      </w:r>
      <w:r w:rsidR="006C063F">
        <w:rPr>
          <w:sz w:val="22"/>
          <w:szCs w:val="22"/>
        </w:rPr>
        <w:t>,</w:t>
      </w:r>
      <w:r w:rsidR="00BF1AE7">
        <w:rPr>
          <w:sz w:val="22"/>
          <w:szCs w:val="22"/>
        </w:rPr>
        <w:t xml:space="preserve"> </w:t>
      </w:r>
      <w:r w:rsidR="007150DD" w:rsidRPr="004F20C4">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150DD">
        <w:rPr>
          <w:sz w:val="22"/>
          <w:szCs w:val="22"/>
        </w:rPr>
        <w:t xml:space="preserve"> </w:t>
      </w:r>
      <w:r w:rsidR="007150DD" w:rsidRPr="0032147A">
        <w:rPr>
          <w:sz w:val="22"/>
          <w:szCs w:val="22"/>
        </w:rPr>
        <w:t xml:space="preserve"> </w:t>
      </w:r>
      <w:r w:rsidRPr="000D43E3">
        <w:rPr>
          <w:sz w:val="22"/>
          <w:szCs w:val="22"/>
        </w:rPr>
        <w:t>надбавка, на которую увеличивается расчетная стоимость инвестиционного пая, составляет:</w:t>
      </w:r>
    </w:p>
    <w:p w14:paraId="609A6D8F" w14:textId="77777777"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F69EB81"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lastRenderedPageBreak/>
        <w:t>1,0 (Один) процент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14:paraId="3D7C8490"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CF653D6" w14:textId="77777777"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АО ЮниКредит Банк, надбавка, на которую увеличивается расчётная стоимость инвестиционного пая, составляет:</w:t>
      </w:r>
    </w:p>
    <w:p w14:paraId="40FB3C8B"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14E6775"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7E3A781"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14:paraId="339DDBF4"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14:paraId="4A0BE7A5" w14:textId="77777777" w:rsidR="007150DD" w:rsidRPr="004F20C4" w:rsidRDefault="007150DD" w:rsidP="007150DD">
      <w:pPr>
        <w:tabs>
          <w:tab w:val="left" w:pos="-1985"/>
        </w:tabs>
        <w:spacing w:after="60" w:line="264" w:lineRule="auto"/>
        <w:jc w:val="both"/>
        <w:rPr>
          <w:sz w:val="22"/>
          <w:szCs w:val="22"/>
        </w:rPr>
      </w:pPr>
      <w:r w:rsidRPr="004F20C4">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7150DD">
        <w:rPr>
          <w:sz w:val="22"/>
          <w:szCs w:val="22"/>
        </w:rPr>
        <w:t xml:space="preserve"> </w:t>
      </w:r>
      <w:r w:rsidRPr="004F20C4">
        <w:rPr>
          <w:sz w:val="22"/>
          <w:szCs w:val="22"/>
        </w:rPr>
        <w:t>составляет:</w:t>
      </w:r>
    </w:p>
    <w:p w14:paraId="45C29423" w14:textId="77777777" w:rsidR="007150DD" w:rsidRPr="004F20C4" w:rsidRDefault="007150DD" w:rsidP="009A230B">
      <w:pPr>
        <w:pStyle w:val="afd"/>
        <w:numPr>
          <w:ilvl w:val="0"/>
          <w:numId w:val="55"/>
        </w:numPr>
        <w:tabs>
          <w:tab w:val="left" w:pos="-1985"/>
        </w:tabs>
        <w:autoSpaceDE/>
        <w:autoSpaceDN/>
        <w:spacing w:after="60" w:line="264" w:lineRule="auto"/>
        <w:ind w:left="0" w:firstLine="0"/>
        <w:jc w:val="both"/>
        <w:rPr>
          <w:sz w:val="22"/>
          <w:szCs w:val="22"/>
          <w:lang w:eastAsia="en-US"/>
        </w:rPr>
      </w:pPr>
      <w:r w:rsidRPr="004F20C4">
        <w:rPr>
          <w:sz w:val="22"/>
          <w:szCs w:val="22"/>
        </w:rPr>
        <w:t>0,5 (Ноль целых пятьдесят сотых) процента (НДС не облагается) от расчетной стоимости одного инвестиционного пая.</w:t>
      </w:r>
    </w:p>
    <w:p w14:paraId="54B9CB78" w14:textId="77777777" w:rsidR="007B46D5" w:rsidRPr="007B46D5" w:rsidRDefault="007B46D5" w:rsidP="007B46D5">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6BFA2BE"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0D33F4C"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33300C38"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551905E" w14:textId="77777777" w:rsidR="00F36FFE" w:rsidRPr="00C5500C" w:rsidRDefault="00F36FFE" w:rsidP="00F36FFE">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351C3FB0" w14:textId="77777777"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7C41F1A" w14:textId="77777777"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59E9EBF4" w14:textId="668184B1" w:rsidR="0071696B" w:rsidRDefault="00496CBC" w:rsidP="00EF6521">
      <w:pPr>
        <w:spacing w:after="120"/>
        <w:jc w:val="both"/>
        <w:rPr>
          <w:bCs/>
          <w:sz w:val="22"/>
          <w:szCs w:val="22"/>
        </w:rPr>
      </w:pPr>
      <w:r w:rsidRPr="00EF6521">
        <w:rPr>
          <w:bCs/>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14:paraId="7E0DE2BA" w14:textId="77777777"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14:paraId="75BFF9C5" w14:textId="77777777"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14:paraId="60DDF2AD" w14:textId="77777777"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14:paraId="3DB3B748" w14:textId="73F4D55D"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 АО КБ «Ситибанк»</w:t>
      </w:r>
      <w:r w:rsidR="00DA77A6">
        <w:rPr>
          <w:bCs/>
          <w:sz w:val="22"/>
          <w:szCs w:val="22"/>
        </w:rPr>
        <w:t>,</w:t>
      </w:r>
      <w:r w:rsidR="00EF6521">
        <w:rPr>
          <w:bCs/>
          <w:sz w:val="22"/>
          <w:szCs w:val="22"/>
        </w:rPr>
        <w:t xml:space="preserve"> </w:t>
      </w:r>
      <w:r w:rsidR="00F36FFE" w:rsidRPr="00F36FFE">
        <w:rPr>
          <w:bCs/>
          <w:sz w:val="22"/>
          <w:szCs w:val="22"/>
        </w:rPr>
        <w:t>КИТ Финанс (АО)</w:t>
      </w:r>
      <w:r w:rsidR="00DA77A6">
        <w:rPr>
          <w:bCs/>
          <w:sz w:val="22"/>
          <w:szCs w:val="22"/>
        </w:rPr>
        <w:t>, ООО «АЛОР +»</w:t>
      </w:r>
      <w:r w:rsidR="003D7B68">
        <w:rPr>
          <w:bCs/>
          <w:sz w:val="22"/>
          <w:szCs w:val="22"/>
        </w:rPr>
        <w:t>;</w:t>
      </w:r>
    </w:p>
    <w:p w14:paraId="328B163B" w14:textId="77777777"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14:paraId="1CE09D71" w14:textId="77777777" w:rsidR="00103B6A" w:rsidRPr="00592E55"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7004C0E1" w14:textId="77777777"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016866DC" w14:textId="77777777"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14:paraId="1D3EC7C9" w14:textId="77777777"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14:paraId="0C8336E7" w14:textId="77777777"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14:paraId="20DDE279"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7B45EDAB"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4BBBA09"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14:paraId="70DCC5B5" w14:textId="77777777"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609993CF" w14:textId="77777777"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14:paraId="7EC84B21" w14:textId="77777777"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4F73682"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Инвестмент Партнерс </w:t>
      </w:r>
      <w:r w:rsidR="007B46D5">
        <w:rPr>
          <w:sz w:val="22"/>
          <w:szCs w:val="22"/>
        </w:rPr>
        <w:lastRenderedPageBreak/>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7AF30D7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9577753"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B898BE3" w14:textId="77777777"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4A0C" w14:textId="77777777"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CCD8C3F"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48A1737"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0A97A04"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14:paraId="70BAA78B" w14:textId="77777777"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3BA7343"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62E49D3E" w14:textId="77777777"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7712D6F" w14:textId="77777777"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BE8FA54" w14:textId="77777777"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3D83DDC" w14:textId="77777777" w:rsidR="00A67DF0" w:rsidRPr="00A67DF0" w:rsidRDefault="00A67DF0" w:rsidP="00A67DF0">
      <w:pPr>
        <w:spacing w:before="60" w:after="60"/>
        <w:ind w:firstLine="457"/>
        <w:jc w:val="both"/>
        <w:rPr>
          <w:sz w:val="22"/>
          <w:szCs w:val="22"/>
        </w:rPr>
      </w:pPr>
      <w:r w:rsidRPr="00A67DF0">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59C9F67D" w14:textId="77777777"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40203E2" w14:textId="77777777" w:rsidR="004918E5" w:rsidRDefault="007150DD" w:rsidP="00A67DF0">
      <w:pPr>
        <w:pStyle w:val="BodyNum"/>
        <w:ind w:firstLine="567"/>
        <w:rPr>
          <w:sz w:val="22"/>
          <w:szCs w:val="22"/>
        </w:rPr>
      </w:pPr>
      <w:r w:rsidRPr="004F20C4">
        <w:rPr>
          <w:sz w:val="22"/>
          <w:szCs w:val="22"/>
        </w:rPr>
        <w:t>68.2.</w:t>
      </w:r>
      <w:r w:rsidRPr="007150DD">
        <w:rPr>
          <w:sz w:val="22"/>
          <w:szCs w:val="22"/>
        </w:rPr>
        <w:t xml:space="preserve"> </w:t>
      </w:r>
      <w:r w:rsidRPr="004F20C4">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C5BD336" w14:textId="77777777" w:rsidR="004918E5" w:rsidRDefault="007150DD" w:rsidP="00A67DF0">
      <w:pPr>
        <w:pStyle w:val="BodyNum"/>
        <w:ind w:firstLine="567"/>
        <w:rPr>
          <w:sz w:val="22"/>
          <w:szCs w:val="22"/>
        </w:rPr>
      </w:pPr>
      <w:r w:rsidRPr="004F20C4">
        <w:rPr>
          <w:sz w:val="22"/>
          <w:szCs w:val="22"/>
        </w:rPr>
        <w:lastRenderedPageBreak/>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79C29DD9" w14:textId="77777777" w:rsidR="004918E5" w:rsidRDefault="007150DD" w:rsidP="00A67DF0">
      <w:pPr>
        <w:pStyle w:val="BodyNum"/>
        <w:ind w:firstLine="567"/>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3A2E88DD" w14:textId="77777777" w:rsidR="004918E5" w:rsidRDefault="007150DD" w:rsidP="00A67DF0">
      <w:pPr>
        <w:pStyle w:val="BodyNum"/>
        <w:ind w:firstLine="567"/>
        <w:rPr>
          <w:sz w:val="22"/>
          <w:szCs w:val="22"/>
        </w:rPr>
      </w:pPr>
      <w:r w:rsidRPr="004F20C4">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6456A04" w14:textId="77777777" w:rsidR="007150DD" w:rsidRPr="007150DD" w:rsidRDefault="007150DD" w:rsidP="00A67DF0">
      <w:pPr>
        <w:pStyle w:val="BodyNum"/>
        <w:ind w:firstLine="567"/>
        <w:rPr>
          <w:sz w:val="22"/>
          <w:szCs w:val="22"/>
          <w:lang w:eastAsia="en-US"/>
        </w:rPr>
      </w:pPr>
      <w:r w:rsidRPr="004F20C4">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000EC3A" w14:textId="77777777"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14:paraId="4E733F91" w14:textId="77777777"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5A76FE" w14:textId="77777777"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14:paraId="4793B588" w14:textId="77777777"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14:paraId="08A7F249" w14:textId="77777777"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E067FC3" w14:textId="77777777"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4A6019E1" w14:textId="77777777"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63CDB5DC" w14:textId="77777777"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65C6B30E" w14:textId="77777777"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12CFFCC6" w14:textId="77777777"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502105DB" w14:textId="77777777"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14:paraId="1DEA78CE"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47292CEF"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1ADAC36" w14:textId="77777777"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14:paraId="4EB44FDC" w14:textId="77777777"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76688642" w14:textId="77777777"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14:paraId="22F37BED" w14:textId="77777777"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71E606F1" w14:textId="77777777"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20A52F35" w14:textId="77777777"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10CE34" w14:textId="77777777" w:rsidR="004B484F" w:rsidRPr="00177E74" w:rsidRDefault="006F0B4B" w:rsidP="003A023E">
      <w:pPr>
        <w:spacing w:after="120"/>
        <w:jc w:val="both"/>
        <w:rPr>
          <w:sz w:val="22"/>
          <w:szCs w:val="22"/>
        </w:rPr>
      </w:pPr>
      <w:r w:rsidRPr="00177E74">
        <w:rPr>
          <w:sz w:val="22"/>
          <w:szCs w:val="22"/>
        </w:rPr>
        <w:lastRenderedPageBreak/>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2BC3ABCF" w14:textId="77777777"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0CA2F50D" w14:textId="2A5F73AE"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B123BB" w:rsidRPr="00B123BB">
        <w:rPr>
          <w:spacing w:val="-1"/>
          <w:sz w:val="22"/>
          <w:szCs w:val="22"/>
        </w:rPr>
        <w:t>за исключением случаев, когда заявка на погашение инвестиционных паев подана агент</w:t>
      </w:r>
      <w:r w:rsidR="00276339">
        <w:rPr>
          <w:spacing w:val="-1"/>
          <w:sz w:val="22"/>
          <w:szCs w:val="22"/>
        </w:rPr>
        <w:t>у</w:t>
      </w:r>
      <w:r w:rsidR="007B46D5">
        <w:rPr>
          <w:spacing w:val="-1"/>
          <w:sz w:val="22"/>
          <w:szCs w:val="22"/>
        </w:rPr>
        <w:t xml:space="preserve"> </w:t>
      </w:r>
      <w:r w:rsidR="002244CC"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8A3218" w:rsidRPr="003B2EB4">
        <w:rPr>
          <w:sz w:val="22"/>
          <w:szCs w:val="22"/>
        </w:rPr>
        <w:t>а также 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14:paraId="629FA6D2" w14:textId="77777777"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1CFC1D9" w14:textId="77777777"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A4C6977" w14:textId="77777777" w:rsidR="002244CC" w:rsidRPr="004F20C4" w:rsidRDefault="002244CC" w:rsidP="002244CC">
      <w:pPr>
        <w:spacing w:after="120"/>
        <w:jc w:val="both"/>
        <w:rPr>
          <w:sz w:val="22"/>
          <w:szCs w:val="22"/>
          <w:lang w:eastAsia="ru-RU"/>
        </w:rPr>
      </w:pPr>
      <w:r w:rsidRPr="004F20C4">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076C696" w14:textId="77777777" w:rsidR="002244CC" w:rsidRPr="004F20C4" w:rsidRDefault="002244CC" w:rsidP="002244CC">
      <w:pPr>
        <w:numPr>
          <w:ilvl w:val="0"/>
          <w:numId w:val="56"/>
        </w:numPr>
        <w:autoSpaceDE w:val="0"/>
        <w:autoSpaceDN w:val="0"/>
        <w:spacing w:after="120"/>
        <w:contextualSpacing/>
        <w:jc w:val="both"/>
        <w:rPr>
          <w:sz w:val="22"/>
          <w:szCs w:val="22"/>
        </w:rPr>
      </w:pPr>
      <w:r w:rsidRPr="004F20C4">
        <w:rPr>
          <w:sz w:val="22"/>
          <w:szCs w:val="22"/>
          <w:lang w:eastAsia="ru-RU"/>
        </w:rPr>
        <w:t>0,5 (Ноль целых пять десятых) процента (НДС не облагается) от расчетной стоимости одного инвестиционного пая</w:t>
      </w:r>
      <w:r w:rsidRPr="004F20C4">
        <w:rPr>
          <w:lang w:eastAsia="ru-RU"/>
        </w:rPr>
        <w:t>.</w:t>
      </w:r>
    </w:p>
    <w:p w14:paraId="07AD1F7E" w14:textId="77777777" w:rsidR="00F36FFE" w:rsidRPr="00F36FFE" w:rsidRDefault="00F36FFE" w:rsidP="00F36FFE">
      <w:pPr>
        <w:tabs>
          <w:tab w:val="left" w:pos="-1985"/>
        </w:tabs>
        <w:spacing w:after="60"/>
        <w:jc w:val="both"/>
        <w:rPr>
          <w:sz w:val="22"/>
          <w:szCs w:val="22"/>
        </w:rPr>
      </w:pPr>
      <w:r w:rsidRPr="00F36FFE">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79DE4B1" w14:textId="32910672"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F5B0B75" w14:textId="77777777"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14:paraId="02D340FA" w14:textId="77777777"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25C27">
        <w:rPr>
          <w:sz w:val="22"/>
          <w:szCs w:val="22"/>
        </w:rPr>
        <w:t>,</w:t>
      </w:r>
      <w:r w:rsidR="00B25C27" w:rsidRPr="00B25C27">
        <w:rPr>
          <w:sz w:val="22"/>
          <w:szCs w:val="22"/>
          <w:lang w:eastAsia="ru-RU"/>
        </w:rPr>
        <w:t xml:space="preserve"> и </w:t>
      </w:r>
      <w:r w:rsidR="003D67C8">
        <w:rPr>
          <w:sz w:val="22"/>
          <w:szCs w:val="22"/>
          <w:lang w:eastAsia="ru-RU"/>
        </w:rPr>
        <w:t xml:space="preserve">когда </w:t>
      </w:r>
      <w:r w:rsidR="00B25C27" w:rsidRPr="00B25C27">
        <w:rPr>
          <w:sz w:val="22"/>
          <w:szCs w:val="22"/>
          <w:lang w:eastAsia="ru-RU"/>
        </w:rPr>
        <w:t>заявк</w:t>
      </w:r>
      <w:r w:rsidR="003D67C8">
        <w:rPr>
          <w:sz w:val="22"/>
          <w:szCs w:val="22"/>
          <w:lang w:eastAsia="ru-RU"/>
        </w:rPr>
        <w:t>а</w:t>
      </w:r>
      <w:r w:rsidR="00B25C27" w:rsidRPr="00B25C27">
        <w:rPr>
          <w:sz w:val="22"/>
          <w:szCs w:val="22"/>
          <w:lang w:eastAsia="ru-RU"/>
        </w:rPr>
        <w:t xml:space="preserve"> на погашение инвестиционных паев подан</w:t>
      </w:r>
      <w:r w:rsidR="003D67C8">
        <w:rPr>
          <w:sz w:val="22"/>
          <w:szCs w:val="22"/>
          <w:lang w:eastAsia="ru-RU"/>
        </w:rPr>
        <w:t>а</w:t>
      </w:r>
      <w:r w:rsidR="00B25C27" w:rsidRPr="00B25C27">
        <w:rPr>
          <w:sz w:val="22"/>
          <w:szCs w:val="22"/>
          <w:lang w:eastAsia="ru-RU"/>
        </w:rPr>
        <w:t xml:space="preserve"> управляющей компании номинальным держателем – КИТ Финанс (АО)</w:t>
      </w:r>
      <w:r w:rsidR="005B78A4">
        <w:rPr>
          <w:sz w:val="22"/>
          <w:szCs w:val="22"/>
          <w:lang w:eastAsia="ru-RU"/>
        </w:rPr>
        <w:t xml:space="preserve"> и ООО «АЛОР +»</w:t>
      </w:r>
      <w:r w:rsidR="00B25C27" w:rsidRPr="00B25C27">
        <w:rPr>
          <w:sz w:val="22"/>
          <w:szCs w:val="22"/>
        </w:rPr>
        <w:t xml:space="preserve">; </w:t>
      </w:r>
    </w:p>
    <w:p w14:paraId="7D707682" w14:textId="77777777"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за исключением заявок, поданных управляющей компании номинальным держателем – КИТ Финанс (АО)</w:t>
      </w:r>
      <w:r w:rsidR="00960BE2" w:rsidRPr="00D12B26">
        <w:rPr>
          <w:sz w:val="22"/>
          <w:szCs w:val="22"/>
        </w:rPr>
        <w:t xml:space="preserve"> и ООО «АЛОР +»</w:t>
      </w:r>
      <w:r w:rsidRPr="00D12B26">
        <w:rPr>
          <w:sz w:val="22"/>
          <w:szCs w:val="22"/>
        </w:rPr>
        <w:t>;</w:t>
      </w:r>
    </w:p>
    <w:p w14:paraId="5E7F4234" w14:textId="77777777"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31BA1BA" w14:textId="77777777"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6618386E"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4A39C853" w14:textId="77777777"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5C6F55D" w14:textId="77777777"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CBFC920" w14:textId="77777777"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4493B062" w14:textId="77777777"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0E27EAF" w14:textId="77777777"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3C22ECAC" w14:textId="77777777" w:rsidR="009B1B3C" w:rsidRDefault="009B1B3C" w:rsidP="00B61451">
      <w:pPr>
        <w:autoSpaceDE w:val="0"/>
        <w:autoSpaceDN w:val="0"/>
        <w:adjustRightInd w:val="0"/>
        <w:outlineLvl w:val="0"/>
        <w:rPr>
          <w:b/>
          <w:sz w:val="22"/>
          <w:szCs w:val="22"/>
          <w:lang w:eastAsia="ru-RU"/>
        </w:rPr>
      </w:pPr>
    </w:p>
    <w:p w14:paraId="22DE47F2"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447AD100"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6B0CEC8" w14:textId="77777777" w:rsidR="003B0D95" w:rsidRDefault="003B0D95" w:rsidP="003B0D95">
      <w:pPr>
        <w:autoSpaceDE w:val="0"/>
        <w:autoSpaceDN w:val="0"/>
        <w:adjustRightInd w:val="0"/>
        <w:ind w:left="480"/>
        <w:jc w:val="center"/>
        <w:outlineLvl w:val="0"/>
        <w:rPr>
          <w:sz w:val="22"/>
          <w:szCs w:val="22"/>
          <w:lang w:eastAsia="ru-RU"/>
        </w:rPr>
      </w:pPr>
    </w:p>
    <w:p w14:paraId="37F9AA12" w14:textId="77777777" w:rsidR="003B0D95" w:rsidRDefault="003B0D95" w:rsidP="003B0D95">
      <w:pPr>
        <w:autoSpaceDE w:val="0"/>
        <w:autoSpaceDN w:val="0"/>
        <w:adjustRightInd w:val="0"/>
        <w:ind w:firstLine="709"/>
        <w:jc w:val="both"/>
        <w:rPr>
          <w:sz w:val="22"/>
          <w:szCs w:val="22"/>
          <w:lang w:eastAsia="ru-RU"/>
        </w:rPr>
      </w:pPr>
      <w:bookmarkStart w:id="4" w:name="Par6"/>
      <w:bookmarkEnd w:id="4"/>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FFE3F17"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57C74B4B"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A0527E"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1"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14:paraId="088961E0"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97C8766" w14:textId="77777777" w:rsidR="003B0D95" w:rsidRPr="00BD658F" w:rsidRDefault="003B0D95" w:rsidP="003B0D95">
      <w:pPr>
        <w:autoSpaceDE w:val="0"/>
        <w:autoSpaceDN w:val="0"/>
        <w:adjustRightInd w:val="0"/>
        <w:ind w:firstLine="709"/>
        <w:jc w:val="both"/>
        <w:rPr>
          <w:sz w:val="22"/>
          <w:szCs w:val="22"/>
          <w:lang w:eastAsia="ru-RU"/>
        </w:rPr>
      </w:pPr>
      <w:bookmarkStart w:id="5" w:name="Par11"/>
      <w:bookmarkEnd w:id="5"/>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14:paraId="5963104C" w14:textId="77777777" w:rsidR="003B0D95" w:rsidRPr="00BD658F" w:rsidRDefault="003B0D95" w:rsidP="003B0D95">
      <w:pPr>
        <w:autoSpaceDE w:val="0"/>
        <w:autoSpaceDN w:val="0"/>
        <w:adjustRightInd w:val="0"/>
        <w:ind w:firstLine="709"/>
        <w:jc w:val="both"/>
        <w:rPr>
          <w:sz w:val="22"/>
          <w:szCs w:val="22"/>
          <w:lang w:eastAsia="ru-RU"/>
        </w:rPr>
      </w:pPr>
      <w:bookmarkStart w:id="6" w:name="Par12"/>
      <w:bookmarkEnd w:id="6"/>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8750EF2"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w:t>
      </w:r>
      <w:r w:rsidRPr="00BD658F">
        <w:rPr>
          <w:sz w:val="22"/>
          <w:szCs w:val="22"/>
          <w:lang w:eastAsia="ru-RU"/>
        </w:rPr>
        <w:lastRenderedPageBreak/>
        <w:t>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4DCB43DD"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9F748FC" w14:textId="77777777"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6EB79AE6"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14BE61F8" w14:textId="77777777" w:rsidR="003B0D95" w:rsidRDefault="003B0D95" w:rsidP="003B0D95">
      <w:pPr>
        <w:autoSpaceDE w:val="0"/>
        <w:autoSpaceDN w:val="0"/>
        <w:adjustRightInd w:val="0"/>
        <w:ind w:left="480"/>
        <w:jc w:val="both"/>
        <w:rPr>
          <w:sz w:val="22"/>
          <w:szCs w:val="22"/>
          <w:lang w:eastAsia="ru-RU"/>
        </w:rPr>
      </w:pPr>
    </w:p>
    <w:p w14:paraId="66C116AC"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188FAB70" w14:textId="77777777"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5AB0B131" w14:textId="77777777" w:rsidR="003B0D95" w:rsidRDefault="003B0D95" w:rsidP="003B0D95">
      <w:pPr>
        <w:autoSpaceDE w:val="0"/>
        <w:autoSpaceDN w:val="0"/>
        <w:adjustRightInd w:val="0"/>
        <w:ind w:left="480"/>
        <w:jc w:val="both"/>
        <w:rPr>
          <w:sz w:val="22"/>
          <w:szCs w:val="22"/>
          <w:lang w:eastAsia="ru-RU"/>
        </w:rPr>
      </w:pPr>
    </w:p>
    <w:p w14:paraId="478A85E8" w14:textId="77777777" w:rsidR="003B0D95" w:rsidRDefault="003B0D95" w:rsidP="003B0D95">
      <w:pPr>
        <w:autoSpaceDE w:val="0"/>
        <w:autoSpaceDN w:val="0"/>
        <w:adjustRightInd w:val="0"/>
        <w:ind w:firstLine="709"/>
        <w:jc w:val="both"/>
        <w:rPr>
          <w:sz w:val="22"/>
          <w:szCs w:val="22"/>
          <w:lang w:eastAsia="ru-RU"/>
        </w:rPr>
      </w:pPr>
      <w:bookmarkStart w:id="7" w:name="Par25"/>
      <w:bookmarkEnd w:id="7"/>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3FFEB5"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A1B2F09"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3FE83879"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2"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14:paraId="4ACB496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73CAFCC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D4F753E" w14:textId="77777777"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14:paraId="7C51B28C" w14:textId="77777777" w:rsidR="00037F47" w:rsidRDefault="00037F47" w:rsidP="003B0D95">
      <w:pPr>
        <w:spacing w:before="60" w:after="60"/>
        <w:ind w:firstLine="709"/>
        <w:jc w:val="both"/>
        <w:rPr>
          <w:sz w:val="22"/>
          <w:szCs w:val="22"/>
          <w:lang w:eastAsia="ru-RU"/>
        </w:rPr>
      </w:pPr>
    </w:p>
    <w:p w14:paraId="653B9BB2" w14:textId="77777777"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14:paraId="3AD0D8CD" w14:textId="77777777"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14:paraId="791A01D7" w14:textId="77777777"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14:paraId="75C59F58" w14:textId="77777777"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14:paraId="397EF81E" w14:textId="77777777"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14:paraId="57016832" w14:textId="77777777"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14:paraId="6C072313" w14:textId="77777777"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14:paraId="68D972BB" w14:textId="77777777"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lastRenderedPageBreak/>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14:paraId="7913603F" w14:textId="77777777"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007B46D5" w:rsidRPr="00BF4A87">
        <w:rPr>
          <w:spacing w:val="-1"/>
          <w:sz w:val="22"/>
          <w:szCs w:val="22"/>
          <w:lang w:eastAsia="ru-RU"/>
        </w:rPr>
        <w:t>.</w:t>
      </w:r>
    </w:p>
    <w:p w14:paraId="77605BCD" w14:textId="77777777"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6AEBEAF" w14:textId="77777777"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8D6191D" w14:textId="77777777" w:rsidR="00037F47" w:rsidRPr="00887A8D" w:rsidRDefault="00037F47" w:rsidP="00037F47">
      <w:pPr>
        <w:pStyle w:val="21"/>
      </w:pPr>
      <w:r w:rsidRPr="00887A8D">
        <w:t>Заявки на обмен инвестиционных паев носят безотзывный характер.</w:t>
      </w:r>
    </w:p>
    <w:p w14:paraId="088E49B3" w14:textId="77777777" w:rsidR="00037F47" w:rsidRDefault="00037F47" w:rsidP="00037F47">
      <w:pPr>
        <w:pStyle w:val="21"/>
      </w:pPr>
      <w:r w:rsidRPr="00887A8D">
        <w:t>Прием заявок на обмен инвестиционных паев осуществляется каждый рабочий день.</w:t>
      </w:r>
    </w:p>
    <w:p w14:paraId="55AE1B89" w14:textId="77777777"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36349DD" w14:textId="77777777" w:rsidR="00037F47" w:rsidRPr="00887A8D" w:rsidRDefault="00037F47" w:rsidP="00037F47">
      <w:pPr>
        <w:pStyle w:val="21"/>
      </w:pPr>
      <w:r w:rsidRPr="008D55A3">
        <w:t>9</w:t>
      </w:r>
      <w:r>
        <w:t>3</w:t>
      </w:r>
      <w:r w:rsidRPr="00887A8D">
        <w:t xml:space="preserve">. </w:t>
      </w:r>
      <w:bookmarkStart w:id="8" w:name="OLE_LINK6"/>
      <w:r w:rsidRPr="00887A8D">
        <w:t>Заявки на обмен инвестиционных паев подаются в следующем порядке:</w:t>
      </w:r>
    </w:p>
    <w:bookmarkEnd w:id="8"/>
    <w:p w14:paraId="631556C2" w14:textId="77777777"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44AE4883" w14:textId="77777777"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6D20A2FA" w14:textId="77777777"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ТКБ Инвестмент Партнерс</w:t>
      </w:r>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8194569" w14:textId="77777777"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C8898E6" w14:textId="77777777"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F5E7B88" w14:textId="77777777"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6B5F14A" w14:textId="77777777"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CF67867"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75DD11"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2AE79E3"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14:paraId="2A86F9D2" w14:textId="77777777"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w:t>
      </w:r>
      <w:r w:rsidRPr="007B46D5">
        <w:rPr>
          <w:sz w:val="22"/>
          <w:szCs w:val="22"/>
        </w:rPr>
        <w:lastRenderedPageBreak/>
        <w:t xml:space="preserve">действующим законодательством РФ, мотивированный отказ направляется управляющей компанией в форме электронного документа, подписанного ЭП. </w:t>
      </w:r>
    </w:p>
    <w:p w14:paraId="172AA69D" w14:textId="77777777"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5A4686C9" w14:textId="77777777"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EADBE3C" w14:textId="77777777"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A67EF3E" w14:textId="77777777"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0520980" w14:textId="77777777"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https://online.tkbip.ru/.</w:t>
      </w:r>
    </w:p>
    <w:p w14:paraId="36431D29" w14:textId="77777777"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7C2876F" w14:textId="77777777" w:rsidR="004918E5" w:rsidRDefault="006600E5" w:rsidP="00A67DF0">
      <w:pPr>
        <w:ind w:firstLine="599"/>
        <w:jc w:val="both"/>
        <w:rPr>
          <w:sz w:val="22"/>
          <w:szCs w:val="22"/>
        </w:rPr>
      </w:pPr>
      <w:r w:rsidRPr="004F20C4">
        <w:rPr>
          <w:spacing w:val="-1"/>
          <w:sz w:val="22"/>
          <w:szCs w:val="22"/>
        </w:rPr>
        <w:t>93.5.</w:t>
      </w:r>
      <w:r w:rsidRPr="006600E5">
        <w:rPr>
          <w:spacing w:val="-1"/>
          <w:sz w:val="22"/>
          <w:szCs w:val="22"/>
        </w:rPr>
        <w:t xml:space="preserve"> </w:t>
      </w:r>
      <w:r w:rsidRPr="004F20C4">
        <w:rPr>
          <w:sz w:val="22"/>
          <w:szCs w:val="22"/>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CD2897D" w14:textId="77777777" w:rsidR="004918E5" w:rsidRDefault="006600E5" w:rsidP="00A67DF0">
      <w:pPr>
        <w:ind w:firstLine="599"/>
        <w:jc w:val="both"/>
        <w:rPr>
          <w:sz w:val="22"/>
          <w:szCs w:val="22"/>
        </w:rPr>
      </w:pPr>
      <w:r w:rsidRPr="004F20C4">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3F143ED" w14:textId="77777777" w:rsidR="004918E5" w:rsidRDefault="006600E5" w:rsidP="00A67DF0">
      <w:pPr>
        <w:ind w:firstLine="599"/>
        <w:jc w:val="both"/>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59C78176" w14:textId="77777777" w:rsidR="006600E5" w:rsidRDefault="006600E5" w:rsidP="00A67DF0">
      <w:pPr>
        <w:ind w:firstLine="599"/>
        <w:jc w:val="both"/>
        <w:rPr>
          <w:sz w:val="22"/>
          <w:szCs w:val="22"/>
        </w:rPr>
      </w:pPr>
      <w:r w:rsidRPr="004F20C4">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5BE65B5" w14:textId="77777777" w:rsidR="004918E5" w:rsidRPr="004918E5" w:rsidRDefault="004918E5" w:rsidP="00A67DF0">
      <w:pPr>
        <w:ind w:firstLine="599"/>
        <w:jc w:val="both"/>
        <w:rPr>
          <w:sz w:val="22"/>
          <w:szCs w:val="22"/>
        </w:rPr>
      </w:pPr>
      <w:r w:rsidRPr="004F20C4">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450A26E" w14:textId="77777777"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14:paraId="247408FD" w14:textId="77777777"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14:paraId="1289A023" w14:textId="77777777"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14:paraId="44D12A78" w14:textId="77777777"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27570993"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14:paraId="511706EC"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14:paraId="7B716040" w14:textId="77777777"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47867342" w14:textId="77777777"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14:paraId="0C007622"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14:paraId="08C0B0F3" w14:textId="77777777" w:rsidR="00037F47" w:rsidRPr="00887A8D" w:rsidRDefault="00037F47" w:rsidP="00037F47">
      <w:pPr>
        <w:tabs>
          <w:tab w:val="left" w:pos="851"/>
        </w:tabs>
        <w:spacing w:before="60" w:after="60"/>
        <w:ind w:left="284"/>
        <w:jc w:val="both"/>
        <w:rPr>
          <w:sz w:val="22"/>
          <w:szCs w:val="22"/>
        </w:rPr>
      </w:pPr>
      <w:r w:rsidRPr="008D55A3">
        <w:rPr>
          <w:sz w:val="22"/>
          <w:szCs w:val="22"/>
        </w:rPr>
        <w:lastRenderedPageBreak/>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63510F66"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14:paraId="37C8B3F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9ABF00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44232CD5"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147BB263"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8772C9F" w14:textId="77777777"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EF7B37E" w14:textId="77777777"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FADB98C" w14:textId="77777777"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14:paraId="06B4025C" w14:textId="77777777"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9"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2CB3660" w14:textId="77777777"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14:paraId="08F1C823" w14:textId="77777777"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3E97903A" w14:textId="4913CA13"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784CCAC" w14:textId="792AD537"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CACC6E4" w14:textId="795D357C"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2B56DB97" w14:textId="44E1CB68" w:rsidR="00037F47" w:rsidRPr="0031168E" w:rsidRDefault="00037F47" w:rsidP="00037F47">
      <w:pPr>
        <w:tabs>
          <w:tab w:val="left" w:pos="851"/>
        </w:tabs>
        <w:spacing w:before="60" w:after="60"/>
        <w:jc w:val="both"/>
        <w:rPr>
          <w:sz w:val="22"/>
          <w:szCs w:val="22"/>
        </w:rPr>
      </w:pPr>
      <w:r w:rsidRPr="0031168E">
        <w:rPr>
          <w:sz w:val="22"/>
          <w:szCs w:val="22"/>
        </w:rPr>
        <w:lastRenderedPageBreak/>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9"/>
    <w:p w14:paraId="3E3303A0" w14:textId="32D03F89"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61EEDD0" w14:textId="77777777"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96127D" w14:textId="77777777" w:rsidR="003B0D95" w:rsidRDefault="003B0D95" w:rsidP="003B0D95">
      <w:pPr>
        <w:spacing w:before="60" w:after="60"/>
        <w:jc w:val="both"/>
        <w:rPr>
          <w:sz w:val="22"/>
          <w:szCs w:val="22"/>
        </w:rPr>
      </w:pPr>
    </w:p>
    <w:p w14:paraId="37501BA7" w14:textId="77777777"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14:paraId="1741B222"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14:paraId="4E5B7B5F" w14:textId="77777777"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2698CE1F"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F28303C" w14:textId="77777777"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3CF57BF" w14:textId="77777777" w:rsidR="00CA6CC6" w:rsidRPr="00177E74" w:rsidRDefault="00CA6CC6">
      <w:pPr>
        <w:spacing w:before="60" w:after="60"/>
        <w:jc w:val="both"/>
        <w:rPr>
          <w:sz w:val="22"/>
          <w:szCs w:val="22"/>
        </w:rPr>
      </w:pPr>
    </w:p>
    <w:p w14:paraId="54660E15" w14:textId="77777777"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14:paraId="6A371158" w14:textId="77777777"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14:paraId="5DA15561" w14:textId="77777777"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14:paraId="1155401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E892BC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F61D85F"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27B6953F" w14:textId="77777777"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22885879" w14:textId="77777777"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63B6D17A" w14:textId="77777777"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78F2602" w14:textId="77777777"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lastRenderedPageBreak/>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49B2221F"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51D3E1CB" w14:textId="77777777"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4889FD1D" w14:textId="77777777"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70C02F9A" w14:textId="77777777"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17EF20A2" w14:textId="77777777" w:rsidR="007B0C75" w:rsidRPr="00177E74" w:rsidRDefault="007B0C75" w:rsidP="007B0C75">
      <w:pPr>
        <w:rPr>
          <w:sz w:val="22"/>
          <w:szCs w:val="22"/>
        </w:rPr>
      </w:pPr>
    </w:p>
    <w:p w14:paraId="4BC399BA" w14:textId="77777777"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14:paraId="29ED5B39" w14:textId="18585C07"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6C5275" w:rsidRPr="009C7060">
        <w:rPr>
          <w:rFonts w:ascii="Times New Roman" w:hAnsi="Times New Roman" w:cs="Times New Roman"/>
          <w:kern w:val="0"/>
          <w:sz w:val="22"/>
          <w:szCs w:val="22"/>
        </w:rPr>
        <w:t>0</w:t>
      </w:r>
      <w:r w:rsidRPr="00177E74">
        <w:rPr>
          <w:rFonts w:ascii="Times New Roman" w:hAnsi="Times New Roman" w:cs="Times New Roman"/>
          <w:kern w:val="0"/>
          <w:sz w:val="22"/>
          <w:szCs w:val="22"/>
        </w:rPr>
        <w:t>,</w:t>
      </w:r>
      <w:r w:rsidR="00B91AA4">
        <w:rPr>
          <w:rFonts w:ascii="Times New Roman" w:hAnsi="Times New Roman" w:cs="Times New Roman"/>
          <w:kern w:val="0"/>
          <w:sz w:val="22"/>
          <w:szCs w:val="22"/>
        </w:rPr>
        <w:t>4</w:t>
      </w:r>
      <w:r w:rsidRPr="00177E74">
        <w:rPr>
          <w:rFonts w:ascii="Times New Roman" w:hAnsi="Times New Roman" w:cs="Times New Roman"/>
          <w:kern w:val="0"/>
          <w:sz w:val="22"/>
          <w:szCs w:val="22"/>
        </w:rPr>
        <w:t> (</w:t>
      </w:r>
      <w:r w:rsidR="006C5275">
        <w:rPr>
          <w:rFonts w:ascii="Times New Roman" w:hAnsi="Times New Roman" w:cs="Times New Roman"/>
          <w:kern w:val="0"/>
          <w:sz w:val="22"/>
          <w:szCs w:val="22"/>
        </w:rPr>
        <w:t xml:space="preserve">Ноль </w:t>
      </w:r>
      <w:r>
        <w:rPr>
          <w:rFonts w:ascii="Times New Roman" w:hAnsi="Times New Roman" w:cs="Times New Roman"/>
          <w:kern w:val="0"/>
          <w:sz w:val="22"/>
          <w:szCs w:val="22"/>
        </w:rPr>
        <w:t>цел</w:t>
      </w:r>
      <w:r w:rsidR="006C5275">
        <w:rPr>
          <w:rFonts w:ascii="Times New Roman" w:hAnsi="Times New Roman" w:cs="Times New Roman"/>
          <w:kern w:val="0"/>
          <w:sz w:val="22"/>
          <w:szCs w:val="22"/>
        </w:rPr>
        <w:t>ых</w:t>
      </w:r>
      <w:r w:rsidRPr="00177E74">
        <w:rPr>
          <w:rFonts w:ascii="Times New Roman" w:hAnsi="Times New Roman" w:cs="Times New Roman"/>
          <w:kern w:val="0"/>
          <w:sz w:val="22"/>
          <w:szCs w:val="22"/>
        </w:rPr>
        <w:t xml:space="preserve"> </w:t>
      </w:r>
      <w:r w:rsidR="00B91AA4">
        <w:rPr>
          <w:rFonts w:ascii="Times New Roman" w:hAnsi="Times New Roman" w:cs="Times New Roman"/>
          <w:kern w:val="0"/>
          <w:sz w:val="22"/>
          <w:szCs w:val="22"/>
        </w:rPr>
        <w:t>четыре</w:t>
      </w:r>
      <w:r w:rsidR="00B91AA4"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14:paraId="11D16DB4" w14:textId="77777777"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2A6A5D9F" w14:textId="77777777"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4D965E53" w14:textId="77777777"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CAD6D85" w14:textId="77777777"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14:paraId="444F5937"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31E5AEA"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14:paraId="60EEE31B" w14:textId="06F9E809"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2E9284DF" w14:textId="4AD962C6"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4C7C791F" w14:textId="10CF3563"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14:paraId="0FA08B3E" w14:textId="451A822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1D0A92F5" w14:textId="24FF293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 xml:space="preserve">онда, в том числе </w:t>
      </w:r>
      <w:r w:rsidR="00FE7423" w:rsidRPr="00177E74">
        <w:rPr>
          <w:sz w:val="22"/>
          <w:szCs w:val="22"/>
        </w:rPr>
        <w:lastRenderedPageBreak/>
        <w:t>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39B474C8" w14:textId="6BDC2AA5"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14:paraId="1C7636FF" w14:textId="79790B88"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AF0E3D6" w14:textId="785CE0B8"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66617802" w14:textId="77777777"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445DAD0" w14:textId="2CF052E4"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EE47D5">
        <w:rPr>
          <w:sz w:val="22"/>
          <w:szCs w:val="22"/>
        </w:rPr>
        <w:t>2</w:t>
      </w:r>
      <w:r w:rsidR="006810BA" w:rsidRPr="00177E74">
        <w:rPr>
          <w:sz w:val="22"/>
          <w:szCs w:val="22"/>
        </w:rPr>
        <w:t xml:space="preserve"> </w:t>
      </w:r>
      <w:r w:rsidRPr="00177E74">
        <w:rPr>
          <w:sz w:val="22"/>
          <w:szCs w:val="22"/>
        </w:rPr>
        <w:t>(</w:t>
      </w:r>
      <w:r w:rsidR="006810BA">
        <w:rPr>
          <w:sz w:val="22"/>
          <w:szCs w:val="22"/>
        </w:rPr>
        <w:t xml:space="preserve">Ноль целых </w:t>
      </w:r>
      <w:r w:rsidR="00EE47D5">
        <w:rPr>
          <w:sz w:val="22"/>
          <w:szCs w:val="22"/>
        </w:rPr>
        <w:t xml:space="preserve">две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14:paraId="46E84197" w14:textId="627C0F12"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E47D5">
        <w:rPr>
          <w:sz w:val="22"/>
          <w:szCs w:val="22"/>
        </w:rPr>
        <w:t>0</w:t>
      </w:r>
      <w:r w:rsidR="000C7E2A" w:rsidRPr="00177E74">
        <w:rPr>
          <w:sz w:val="22"/>
          <w:szCs w:val="22"/>
        </w:rPr>
        <w:t>,</w:t>
      </w:r>
      <w:r w:rsidR="00EE47D5">
        <w:rPr>
          <w:sz w:val="22"/>
          <w:szCs w:val="22"/>
        </w:rPr>
        <w:t>6</w:t>
      </w:r>
      <w:r w:rsidR="006810BA" w:rsidRPr="00177E74">
        <w:rPr>
          <w:sz w:val="22"/>
          <w:szCs w:val="22"/>
        </w:rPr>
        <w:t xml:space="preserve"> </w:t>
      </w:r>
      <w:r w:rsidR="00E519F3" w:rsidRPr="00177E74">
        <w:rPr>
          <w:sz w:val="22"/>
          <w:szCs w:val="22"/>
        </w:rPr>
        <w:t>(</w:t>
      </w:r>
      <w:r w:rsidR="00EE47D5">
        <w:rPr>
          <w:sz w:val="22"/>
          <w:szCs w:val="22"/>
        </w:rPr>
        <w:t>Ноль целых шесть десятых</w:t>
      </w:r>
      <w:r w:rsidR="000C7E2A" w:rsidRPr="00177E74">
        <w:rPr>
          <w:sz w:val="22"/>
          <w:szCs w:val="22"/>
        </w:rPr>
        <w:t>)</w:t>
      </w:r>
      <w:r w:rsidR="005939D9" w:rsidRPr="00177E74">
        <w:rPr>
          <w:sz w:val="22"/>
          <w:szCs w:val="22"/>
        </w:rPr>
        <w:t xml:space="preserve"> </w:t>
      </w:r>
      <w:r w:rsidR="007C4AED" w:rsidRPr="00177E74">
        <w:rPr>
          <w:sz w:val="22"/>
          <w:szCs w:val="22"/>
        </w:rPr>
        <w:t>процент</w:t>
      </w:r>
      <w:r w:rsidR="007C4AED">
        <w:rPr>
          <w:sz w:val="22"/>
          <w:szCs w:val="22"/>
        </w:rPr>
        <w:t>ов</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7292A80" w14:textId="77777777"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15058E0" w14:textId="77777777" w:rsidR="00E97464" w:rsidRPr="00177E74" w:rsidRDefault="00E97464">
      <w:pPr>
        <w:pStyle w:val="H4"/>
        <w:spacing w:before="60" w:after="60"/>
        <w:jc w:val="center"/>
      </w:pPr>
    </w:p>
    <w:p w14:paraId="626E6430" w14:textId="77777777"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14:paraId="400664F9" w14:textId="77777777"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505C6EA3"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050D3650" w14:textId="77777777" w:rsidR="008C12BD" w:rsidRPr="00177E74" w:rsidRDefault="008C12BD">
      <w:pPr>
        <w:pStyle w:val="H4"/>
        <w:spacing w:before="60" w:after="60"/>
        <w:jc w:val="center"/>
      </w:pPr>
    </w:p>
    <w:p w14:paraId="66E95F65" w14:textId="77777777"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14:paraId="21FD98B5" w14:textId="77777777"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приема заявок на приобретение</w:t>
      </w:r>
      <w:r w:rsidR="005F42E8">
        <w:rPr>
          <w:sz w:val="22"/>
          <w:szCs w:val="22"/>
        </w:rPr>
        <w:t>,</w:t>
      </w:r>
      <w:r w:rsidR="003B60E8">
        <w:rPr>
          <w:sz w:val="22"/>
          <w:szCs w:val="22"/>
        </w:rPr>
        <w:t xml:space="preserve"> </w:t>
      </w:r>
      <w:r w:rsidR="004B484F" w:rsidRPr="00177E74">
        <w:rPr>
          <w:sz w:val="22"/>
          <w:szCs w:val="22"/>
        </w:rPr>
        <w:t xml:space="preserve"> погашение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18D82AA1" w14:textId="77777777"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37E811EB" w14:textId="77777777"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14:paraId="5D043D62" w14:textId="77777777"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06B3D0B7" w14:textId="77777777"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14:paraId="3B5AB67A" w14:textId="77777777" w:rsidR="004B484F" w:rsidRPr="00177E74" w:rsidRDefault="003860EE" w:rsidP="00635DF8">
      <w:pPr>
        <w:spacing w:before="60" w:after="60"/>
        <w:ind w:firstLine="426"/>
        <w:jc w:val="both"/>
        <w:rPr>
          <w:sz w:val="22"/>
          <w:szCs w:val="22"/>
        </w:rPr>
      </w:pPr>
      <w:r w:rsidRPr="00AB7C25">
        <w:rPr>
          <w:sz w:val="22"/>
          <w:szCs w:val="22"/>
        </w:rPr>
        <w:lastRenderedPageBreak/>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14:paraId="2217306D"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14:paraId="6EA991B9"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14:paraId="7A485506" w14:textId="77777777"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обмена</w:t>
      </w:r>
      <w:r w:rsidR="004B484F" w:rsidRPr="00AB7C25">
        <w:rPr>
          <w:sz w:val="22"/>
          <w:szCs w:val="22"/>
        </w:rPr>
        <w:t xml:space="preserve">  инвестиционных паев с указанием причин приостановления;</w:t>
      </w:r>
    </w:p>
    <w:p w14:paraId="43F2B9E5" w14:textId="77777777"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14:paraId="51D263A0" w14:textId="77777777"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14:paraId="0F44DE60" w14:textId="77777777"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6013B5E8" w14:textId="77777777" w:rsidR="004B484F" w:rsidRPr="00177E74" w:rsidRDefault="004B484F" w:rsidP="00D3674B">
      <w:pPr>
        <w:numPr>
          <w:ilvl w:val="0"/>
          <w:numId w:val="53"/>
        </w:numPr>
        <w:tabs>
          <w:tab w:val="left" w:pos="426"/>
        </w:tabs>
        <w:spacing w:before="60" w:after="60"/>
        <w:ind w:left="0" w:hanging="11"/>
        <w:jc w:val="both"/>
        <w:rPr>
          <w:sz w:val="22"/>
          <w:szCs w:val="22"/>
        </w:rPr>
      </w:pPr>
      <w:bookmarkStart w:id="10" w:name="OLE_LINK13"/>
      <w:bookmarkStart w:id="11"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0"/>
    <w:bookmarkEnd w:id="11"/>
    <w:p w14:paraId="6F36657D" w14:textId="77777777"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r w:rsidR="007429F3" w:rsidRPr="007429F3">
        <w:rPr>
          <w:sz w:val="22"/>
          <w:szCs w:val="22"/>
          <w:lang w:val="en-US"/>
        </w:rPr>
        <w:t>tkbip</w:t>
      </w:r>
      <w:r w:rsidR="007429F3" w:rsidRPr="007429F3">
        <w:rPr>
          <w:sz w:val="22"/>
          <w:szCs w:val="22"/>
        </w:rPr>
        <w:t>.</w:t>
      </w:r>
      <w:r w:rsidR="007429F3" w:rsidRPr="007429F3">
        <w:rPr>
          <w:sz w:val="22"/>
          <w:szCs w:val="22"/>
          <w:lang w:val="en-US"/>
        </w:rPr>
        <w:t>ru</w:t>
      </w:r>
      <w:r w:rsidR="008460E6" w:rsidRPr="00177E74">
        <w:rPr>
          <w:sz w:val="22"/>
          <w:szCs w:val="22"/>
        </w:rPr>
        <w:t>.</w:t>
      </w:r>
    </w:p>
    <w:p w14:paraId="14E04EF2" w14:textId="77777777" w:rsidR="00C0669C" w:rsidRPr="00177E74" w:rsidRDefault="00C0669C" w:rsidP="00C0669C">
      <w:pPr>
        <w:jc w:val="both"/>
        <w:rPr>
          <w:sz w:val="22"/>
          <w:szCs w:val="22"/>
        </w:rPr>
      </w:pPr>
      <w:r w:rsidRPr="00177E74">
        <w:rPr>
          <w:sz w:val="22"/>
          <w:szCs w:val="22"/>
        </w:rPr>
        <w:t xml:space="preserve">Информация, подлежащая в соответствии с нормативными актами </w:t>
      </w:r>
      <w:r w:rsidR="0010384B">
        <w:rPr>
          <w:sz w:val="22"/>
          <w:szCs w:val="22"/>
        </w:rPr>
        <w:t>в сфере финансовых рынков</w:t>
      </w:r>
      <w:r w:rsidRPr="00177E74">
        <w:rPr>
          <w:sz w:val="22"/>
          <w:szCs w:val="22"/>
        </w:rPr>
        <w:t xml:space="preserve"> раскрытию путем опубликования в печатном издании, публикуется в "Приложении к Вестнику Федеральной службы по финансовым рынкам".</w:t>
      </w:r>
    </w:p>
    <w:p w14:paraId="7C4147FE" w14:textId="77777777" w:rsidR="004B484F" w:rsidRPr="00177E74" w:rsidRDefault="004B484F">
      <w:pPr>
        <w:spacing w:before="60" w:after="60"/>
        <w:jc w:val="both"/>
        <w:rPr>
          <w:sz w:val="22"/>
          <w:szCs w:val="22"/>
        </w:rPr>
      </w:pPr>
    </w:p>
    <w:p w14:paraId="6F73D04F" w14:textId="77777777"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14:paraId="490B5C69" w14:textId="77777777"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14:paraId="53E50FC5" w14:textId="77777777"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59ADA6D" w14:textId="77777777"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70BA439D" w14:textId="77777777"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14:paraId="34C0CAD5" w14:textId="77777777"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lastRenderedPageBreak/>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63321D5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49BF217"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DA31647"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349A64EE"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221ECEB6"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12ECE434" w14:textId="77777777"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24FB4854" w14:textId="77777777" w:rsidR="008C12BD" w:rsidRPr="00177E74" w:rsidRDefault="008C12BD">
      <w:pPr>
        <w:pStyle w:val="H4"/>
        <w:spacing w:before="60" w:after="60"/>
        <w:jc w:val="center"/>
      </w:pPr>
    </w:p>
    <w:p w14:paraId="57128326" w14:textId="77777777"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14:paraId="7C3E3154" w14:textId="77777777" w:rsidR="008C12BD" w:rsidRPr="00177E74" w:rsidRDefault="008C12BD" w:rsidP="008C12BD"/>
    <w:p w14:paraId="78F74C43" w14:textId="77777777"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4235A425"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14:paraId="1EE6F8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14:paraId="1DD392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14:paraId="58A377B7"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2349794" w14:textId="77777777"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14:paraId="06A7B20E" w14:textId="77777777"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14:paraId="6A6679C8" w14:textId="77777777"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785ADE6C" w14:textId="77777777"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xml:space="preserve">) процент </w:t>
      </w:r>
      <w:r w:rsidR="00F20AAE">
        <w:rPr>
          <w:sz w:val="22"/>
          <w:szCs w:val="22"/>
        </w:rPr>
        <w:t xml:space="preserve"> </w:t>
      </w:r>
      <w:r w:rsidR="00651C23"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5113BD3C" w14:textId="77777777"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7D4F8521" w14:textId="77777777"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EB33720" w14:textId="77777777"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C56B571" w14:textId="77777777"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557BA2C4" w14:textId="77777777" w:rsidR="008C12BD" w:rsidRPr="00177E74" w:rsidRDefault="008C12BD">
      <w:pPr>
        <w:pStyle w:val="H4"/>
        <w:spacing w:before="60" w:after="60"/>
        <w:jc w:val="center"/>
      </w:pPr>
    </w:p>
    <w:p w14:paraId="032016A5" w14:textId="77777777"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01115877" w14:textId="77777777" w:rsidR="008C12BD" w:rsidRPr="00177E74" w:rsidRDefault="008C12BD" w:rsidP="008C12BD"/>
    <w:p w14:paraId="117B7A45" w14:textId="77777777"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14:paraId="490E538B" w14:textId="77777777"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45A7E833" w14:textId="77777777"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14:paraId="5583BD60" w14:textId="77777777"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14:paraId="3A04E557"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14:paraId="68DF0FCC"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506DF31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25141F2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14:paraId="0FFC4542" w14:textId="77777777"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14:paraId="5BF9B4E4" w14:textId="77777777"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159D6659"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526C1DCD"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18C02787"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1EB928A8"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14:paraId="40597ADD" w14:textId="77777777" w:rsidR="004B2206" w:rsidRPr="00177E74" w:rsidRDefault="004B2206" w:rsidP="00D91D2E">
      <w:pPr>
        <w:pStyle w:val="H4"/>
        <w:spacing w:before="60" w:after="60"/>
        <w:jc w:val="center"/>
      </w:pPr>
    </w:p>
    <w:p w14:paraId="43CB5537" w14:textId="77777777"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14:paraId="6A90EC28" w14:textId="77777777" w:rsidR="0039581A" w:rsidRPr="000F041C" w:rsidRDefault="0039581A" w:rsidP="0039581A"/>
    <w:p w14:paraId="54C097D1" w14:textId="77777777"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B8D0C3B" w14:textId="77777777"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14:paraId="6D1B356F" w14:textId="77777777"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47DDC2DC" w14:textId="77777777" w:rsidR="00D91D2E" w:rsidRPr="00177E74" w:rsidRDefault="00D91D2E">
      <w:pPr>
        <w:spacing w:before="60" w:after="60"/>
        <w:jc w:val="both"/>
        <w:rPr>
          <w:sz w:val="22"/>
          <w:szCs w:val="22"/>
        </w:rPr>
      </w:pPr>
    </w:p>
    <w:p w14:paraId="21893C2E" w14:textId="77777777" w:rsidR="00373E99" w:rsidRPr="00992AA4" w:rsidRDefault="00EB7891" w:rsidP="00373E99">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992AA4">
        <w:rPr>
          <w:rFonts w:ascii="Times New Roman" w:hAnsi="Times New Roman" w:cs="Times New Roman"/>
          <w:kern w:val="0"/>
          <w:sz w:val="22"/>
          <w:szCs w:val="22"/>
        </w:rPr>
        <w:t>Генеральн</w:t>
      </w:r>
      <w:r>
        <w:rPr>
          <w:rFonts w:ascii="Times New Roman" w:hAnsi="Times New Roman" w:cs="Times New Roman"/>
          <w:kern w:val="0"/>
          <w:sz w:val="22"/>
          <w:szCs w:val="22"/>
        </w:rPr>
        <w:t>ый</w:t>
      </w:r>
      <w:r w:rsidRPr="00992AA4">
        <w:rPr>
          <w:rFonts w:ascii="Times New Roman" w:hAnsi="Times New Roman" w:cs="Times New Roman"/>
          <w:kern w:val="0"/>
          <w:sz w:val="22"/>
          <w:szCs w:val="22"/>
        </w:rPr>
        <w:t xml:space="preserve"> </w:t>
      </w:r>
      <w:r w:rsidR="00373E99" w:rsidRPr="00992AA4">
        <w:rPr>
          <w:rFonts w:ascii="Times New Roman" w:hAnsi="Times New Roman" w:cs="Times New Roman"/>
          <w:kern w:val="0"/>
          <w:sz w:val="22"/>
          <w:szCs w:val="22"/>
        </w:rPr>
        <w:t>директор</w:t>
      </w:r>
    </w:p>
    <w:p w14:paraId="28D6646A" w14:textId="77777777" w:rsidR="00373E99" w:rsidRPr="00A75629" w:rsidRDefault="0099228E" w:rsidP="00373E99">
      <w:pPr>
        <w:pStyle w:val="fieldcomment"/>
        <w:rPr>
          <w:lang w:val="ru-RU"/>
        </w:rPr>
      </w:pPr>
      <w:r>
        <w:rPr>
          <w:rFonts w:ascii="Times New Roman" w:hAnsi="Times New Roman" w:cs="Times New Roman"/>
          <w:sz w:val="22"/>
          <w:szCs w:val="22"/>
          <w:lang w:val="ru-RU"/>
        </w:rPr>
        <w:t>ТКБ Инвестмент Партнерс</w:t>
      </w:r>
      <w:r w:rsidR="00373E99" w:rsidRPr="00A75629">
        <w:rPr>
          <w:rFonts w:ascii="Times New Roman" w:hAnsi="Times New Roman" w:cs="Times New Roman"/>
          <w:sz w:val="22"/>
          <w:szCs w:val="22"/>
          <w:lang w:val="ru-RU"/>
        </w:rPr>
        <w:t xml:space="preserve"> </w:t>
      </w:r>
      <w:r w:rsidR="007C1C6C">
        <w:rPr>
          <w:rFonts w:ascii="Times New Roman" w:hAnsi="Times New Roman" w:cs="Times New Roman"/>
          <w:sz w:val="22"/>
          <w:szCs w:val="22"/>
          <w:lang w:val="ru-RU"/>
        </w:rPr>
        <w:t>(</w:t>
      </w:r>
      <w:r w:rsidR="00373E99" w:rsidRPr="00614178">
        <w:rPr>
          <w:rFonts w:ascii="Times New Roman" w:hAnsi="Times New Roman" w:cs="Times New Roman"/>
          <w:sz w:val="22"/>
          <w:szCs w:val="22"/>
          <w:lang w:val="ru-RU"/>
        </w:rPr>
        <w:t>АО)</w:t>
      </w:r>
      <w:r w:rsidR="00373E99" w:rsidRPr="00A75629">
        <w:rPr>
          <w:rFonts w:ascii="Times New Roman" w:hAnsi="Times New Roman" w:cs="Times New Roman"/>
          <w:sz w:val="22"/>
          <w:szCs w:val="22"/>
          <w:lang w:val="ru-RU"/>
        </w:rPr>
        <w:t xml:space="preserve">                         </w:t>
      </w:r>
      <w:r w:rsidR="004C266B">
        <w:rPr>
          <w:rFonts w:ascii="Times New Roman" w:hAnsi="Times New Roman" w:cs="Times New Roman"/>
          <w:sz w:val="22"/>
          <w:szCs w:val="22"/>
          <w:lang w:val="ru-RU"/>
        </w:rPr>
        <w:t xml:space="preserve">   </w:t>
      </w:r>
      <w:r w:rsidR="00373E99" w:rsidRPr="00A75629">
        <w:rPr>
          <w:rFonts w:ascii="Times New Roman" w:hAnsi="Times New Roman" w:cs="Times New Roman"/>
          <w:sz w:val="22"/>
          <w:szCs w:val="22"/>
          <w:lang w:val="ru-RU"/>
        </w:rPr>
        <w:t xml:space="preserve">                                </w:t>
      </w:r>
      <w:r w:rsidR="007C1C6C">
        <w:rPr>
          <w:rFonts w:ascii="Times New Roman" w:hAnsi="Times New Roman" w:cs="Times New Roman"/>
          <w:sz w:val="22"/>
          <w:szCs w:val="22"/>
          <w:lang w:val="ru-RU"/>
        </w:rPr>
        <w:t xml:space="preserve">                         </w:t>
      </w:r>
      <w:r w:rsidR="00373E99" w:rsidRPr="00A75629">
        <w:rPr>
          <w:rFonts w:ascii="Times New Roman" w:hAnsi="Times New Roman" w:cs="Times New Roman"/>
          <w:sz w:val="22"/>
          <w:szCs w:val="22"/>
          <w:lang w:val="ru-RU"/>
        </w:rPr>
        <w:t xml:space="preserve"> </w:t>
      </w:r>
      <w:r w:rsidR="00EB7891">
        <w:rPr>
          <w:rFonts w:ascii="Times New Roman" w:hAnsi="Times New Roman" w:cs="Times New Roman"/>
          <w:sz w:val="22"/>
          <w:szCs w:val="22"/>
          <w:lang w:val="ru-RU"/>
        </w:rPr>
        <w:t>В</w:t>
      </w:r>
      <w:r w:rsidR="00373E99" w:rsidRPr="00A75629">
        <w:rPr>
          <w:rFonts w:ascii="Times New Roman" w:hAnsi="Times New Roman" w:cs="Times New Roman"/>
          <w:sz w:val="22"/>
          <w:szCs w:val="22"/>
          <w:lang w:val="ru-RU"/>
        </w:rPr>
        <w:t>.</w:t>
      </w:r>
      <w:r w:rsidR="00EB7891">
        <w:rPr>
          <w:rFonts w:ascii="Times New Roman" w:hAnsi="Times New Roman" w:cs="Times New Roman"/>
          <w:sz w:val="22"/>
          <w:szCs w:val="22"/>
          <w:lang w:val="ru-RU"/>
        </w:rPr>
        <w:t>Е</w:t>
      </w:r>
      <w:r w:rsidR="00373E99" w:rsidRPr="00A75629">
        <w:rPr>
          <w:rFonts w:ascii="Times New Roman" w:hAnsi="Times New Roman" w:cs="Times New Roman"/>
          <w:sz w:val="22"/>
          <w:szCs w:val="22"/>
          <w:lang w:val="ru-RU"/>
        </w:rPr>
        <w:t>.</w:t>
      </w:r>
      <w:r w:rsidR="00373E99" w:rsidRPr="00992AA4">
        <w:rPr>
          <w:rFonts w:ascii="Times New Roman" w:hAnsi="Times New Roman" w:cs="Times New Roman"/>
          <w:sz w:val="22"/>
          <w:szCs w:val="22"/>
        </w:rPr>
        <w:t> </w:t>
      </w:r>
      <w:r w:rsidR="00EB7891">
        <w:rPr>
          <w:rFonts w:ascii="Times New Roman" w:hAnsi="Times New Roman" w:cs="Times New Roman"/>
          <w:sz w:val="22"/>
          <w:szCs w:val="22"/>
          <w:lang w:val="ru-RU"/>
        </w:rPr>
        <w:t>Кириллов</w:t>
      </w:r>
    </w:p>
    <w:p w14:paraId="43D6F6B9" w14:textId="77777777" w:rsidR="004960E8" w:rsidRPr="00177E74" w:rsidRDefault="00373E99" w:rsidP="004960E8">
      <w:pPr>
        <w:pStyle w:val="fieldcomment"/>
        <w:jc w:val="right"/>
        <w:rPr>
          <w:lang w:val="ru-RU"/>
        </w:rPr>
      </w:pPr>
      <w:r>
        <w:rPr>
          <w:lang w:val="ru-RU"/>
        </w:rPr>
        <w:br w:type="page"/>
      </w:r>
      <w:r w:rsidR="004960E8" w:rsidRPr="00177E74">
        <w:rPr>
          <w:lang w:val="ru-RU"/>
        </w:rPr>
        <w:lastRenderedPageBreak/>
        <w:t xml:space="preserve">Приложение № 1 к Правилам Фонда </w:t>
      </w:r>
    </w:p>
    <w:p w14:paraId="28C3E43C"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7E17A124"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6B8DEFF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22FEFC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CBE50"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5DD13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7335AB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0E024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7B247C" w14:textId="77777777" w:rsidR="004960E8" w:rsidRPr="00177E74" w:rsidRDefault="004960E8" w:rsidP="0042246D">
            <w:pPr>
              <w:autoSpaceDN w:val="0"/>
              <w:spacing w:before="45" w:after="45"/>
              <w:rPr>
                <w:rFonts w:ascii="Arial" w:hAnsi="Arial" w:cs="Arial"/>
                <w:sz w:val="16"/>
                <w:szCs w:val="16"/>
              </w:rPr>
            </w:pPr>
          </w:p>
        </w:tc>
      </w:tr>
    </w:tbl>
    <w:p w14:paraId="082C557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CB5650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D732DC"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C6F51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B086E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F15FB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F19C5C" w14:textId="77777777" w:rsidR="004960E8" w:rsidRPr="00177E74" w:rsidRDefault="004960E8" w:rsidP="0042246D">
            <w:pPr>
              <w:autoSpaceDN w:val="0"/>
              <w:spacing w:before="45" w:after="45"/>
              <w:rPr>
                <w:rFonts w:ascii="Arial" w:hAnsi="Arial" w:cs="Arial"/>
                <w:sz w:val="16"/>
                <w:szCs w:val="16"/>
              </w:rPr>
            </w:pPr>
          </w:p>
        </w:tc>
      </w:tr>
      <w:tr w:rsidR="004960E8" w:rsidRPr="00177E74" w14:paraId="3F00E3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2F9D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E8408B" w14:textId="77777777" w:rsidR="004960E8" w:rsidRPr="00177E74" w:rsidRDefault="004960E8" w:rsidP="0042246D">
            <w:pPr>
              <w:autoSpaceDN w:val="0"/>
            </w:pPr>
          </w:p>
        </w:tc>
      </w:tr>
    </w:tbl>
    <w:p w14:paraId="201ABE0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BEFA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9F494"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8B545"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5A804B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9514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F17C9" w14:textId="77777777" w:rsidR="004960E8" w:rsidRPr="00177E74" w:rsidRDefault="004960E8" w:rsidP="0042246D">
            <w:pPr>
              <w:autoSpaceDN w:val="0"/>
              <w:spacing w:before="45" w:after="45"/>
              <w:rPr>
                <w:rFonts w:ascii="Arial" w:hAnsi="Arial" w:cs="Arial"/>
                <w:sz w:val="16"/>
                <w:szCs w:val="16"/>
              </w:rPr>
            </w:pPr>
          </w:p>
        </w:tc>
      </w:tr>
      <w:tr w:rsidR="004960E8" w:rsidRPr="00177E74" w14:paraId="68358E4E" w14:textId="77777777" w:rsidTr="0042246D">
        <w:trPr>
          <w:tblCellSpacing w:w="0" w:type="dxa"/>
          <w:jc w:val="center"/>
        </w:trPr>
        <w:tc>
          <w:tcPr>
            <w:tcW w:w="0" w:type="auto"/>
            <w:gridSpan w:val="2"/>
            <w:tcMar>
              <w:top w:w="30" w:type="dxa"/>
              <w:left w:w="75" w:type="dxa"/>
              <w:bottom w:w="30" w:type="dxa"/>
              <w:right w:w="75" w:type="dxa"/>
            </w:tcMar>
            <w:vAlign w:val="center"/>
          </w:tcPr>
          <w:p w14:paraId="06EA5E6F"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7C8930A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A13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1C44D3" w14:textId="77777777" w:rsidR="004960E8" w:rsidRPr="00177E74" w:rsidRDefault="004960E8" w:rsidP="0042246D">
            <w:pPr>
              <w:autoSpaceDN w:val="0"/>
              <w:spacing w:before="45" w:after="45"/>
              <w:rPr>
                <w:rFonts w:ascii="Arial" w:hAnsi="Arial" w:cs="Arial"/>
                <w:sz w:val="16"/>
                <w:szCs w:val="16"/>
              </w:rPr>
            </w:pPr>
          </w:p>
        </w:tc>
      </w:tr>
      <w:tr w:rsidR="004960E8" w:rsidRPr="00177E74" w14:paraId="2ACAABD5" w14:textId="77777777" w:rsidTr="0042246D">
        <w:trPr>
          <w:tblCellSpacing w:w="0" w:type="dxa"/>
          <w:jc w:val="center"/>
        </w:trPr>
        <w:tc>
          <w:tcPr>
            <w:tcW w:w="0" w:type="auto"/>
            <w:gridSpan w:val="2"/>
            <w:tcMar>
              <w:top w:w="30" w:type="dxa"/>
              <w:left w:w="75" w:type="dxa"/>
              <w:bottom w:w="30" w:type="dxa"/>
              <w:right w:w="75" w:type="dxa"/>
            </w:tcMar>
            <w:vAlign w:val="center"/>
          </w:tcPr>
          <w:p w14:paraId="361DA834"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DA1F0D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2ED5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B44402" w14:textId="77777777" w:rsidR="004960E8" w:rsidRPr="00177E74" w:rsidRDefault="004960E8" w:rsidP="0042246D">
            <w:pPr>
              <w:autoSpaceDN w:val="0"/>
              <w:spacing w:before="45" w:after="45"/>
              <w:rPr>
                <w:rFonts w:ascii="Arial" w:hAnsi="Arial" w:cs="Arial"/>
                <w:sz w:val="16"/>
                <w:szCs w:val="16"/>
              </w:rPr>
            </w:pPr>
          </w:p>
        </w:tc>
      </w:tr>
      <w:tr w:rsidR="004960E8" w:rsidRPr="00177E74" w14:paraId="0226B48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077F0"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260F5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D400CA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85C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33B8A9" w14:textId="77777777" w:rsidR="004960E8" w:rsidRPr="00177E74" w:rsidRDefault="004960E8" w:rsidP="0042246D">
            <w:pPr>
              <w:autoSpaceDN w:val="0"/>
              <w:spacing w:before="45" w:after="45"/>
              <w:rPr>
                <w:rFonts w:ascii="Arial" w:hAnsi="Arial" w:cs="Arial"/>
                <w:sz w:val="16"/>
                <w:szCs w:val="16"/>
              </w:rPr>
            </w:pPr>
          </w:p>
        </w:tc>
      </w:tr>
      <w:tr w:rsidR="004960E8" w:rsidRPr="00177E74" w14:paraId="137B39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3233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4E82A" w14:textId="77777777" w:rsidR="004960E8" w:rsidRPr="00177E74" w:rsidRDefault="004960E8" w:rsidP="0042246D">
            <w:pPr>
              <w:autoSpaceDN w:val="0"/>
              <w:spacing w:before="45" w:after="45"/>
              <w:rPr>
                <w:rFonts w:ascii="Arial" w:hAnsi="Arial" w:cs="Arial"/>
                <w:sz w:val="16"/>
                <w:szCs w:val="16"/>
              </w:rPr>
            </w:pPr>
          </w:p>
        </w:tc>
      </w:tr>
    </w:tbl>
    <w:p w14:paraId="79670236" w14:textId="77777777"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2E0DEA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CCBD49"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869A78" w14:textId="77777777" w:rsidR="004960E8" w:rsidRPr="00177E74" w:rsidRDefault="004960E8" w:rsidP="0042246D">
            <w:pPr>
              <w:pStyle w:val="fielddata"/>
              <w:ind w:left="75"/>
              <w:rPr>
                <w:lang w:val="ru-RU"/>
              </w:rPr>
            </w:pPr>
            <w:r w:rsidRPr="00177E74">
              <w:t> </w:t>
            </w:r>
          </w:p>
        </w:tc>
      </w:tr>
    </w:tbl>
    <w:p w14:paraId="07CAD6FC" w14:textId="77777777" w:rsidR="004960E8" w:rsidRPr="00177E74" w:rsidRDefault="004960E8" w:rsidP="004960E8">
      <w:pPr>
        <w:spacing w:before="45" w:after="45"/>
        <w:rPr>
          <w:rFonts w:ascii="Arial" w:hAnsi="Arial" w:cs="Arial"/>
          <w:sz w:val="16"/>
          <w:szCs w:val="16"/>
        </w:rPr>
      </w:pPr>
    </w:p>
    <w:p w14:paraId="0BA630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18C788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F8023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90A5425" w14:textId="77777777" w:rsidTr="0042246D">
        <w:trPr>
          <w:tblCellSpacing w:w="75" w:type="dxa"/>
        </w:trPr>
        <w:tc>
          <w:tcPr>
            <w:tcW w:w="2364" w:type="pct"/>
            <w:tcMar>
              <w:top w:w="30" w:type="dxa"/>
              <w:left w:w="75" w:type="dxa"/>
              <w:bottom w:w="30" w:type="dxa"/>
              <w:right w:w="75" w:type="dxa"/>
            </w:tcMar>
          </w:tcPr>
          <w:p w14:paraId="397A265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E1D549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6432A60"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39BD98F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9A116E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F7EB49"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6C4AD665" w14:textId="77777777" w:rsidR="004960E8" w:rsidRPr="00177E74" w:rsidRDefault="004960E8" w:rsidP="004960E8">
      <w:r w:rsidRPr="00177E74">
        <w:rPr>
          <w:sz w:val="12"/>
          <w:szCs w:val="12"/>
        </w:rPr>
        <w:t>* Поле не является обязательным для заполнения</w:t>
      </w:r>
    </w:p>
    <w:p w14:paraId="0E0FE16C" w14:textId="77777777"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247A21C" w14:textId="77777777" w:rsidR="004960E8" w:rsidRPr="00177E74" w:rsidRDefault="004960E8" w:rsidP="004960E8"/>
    <w:p w14:paraId="6122D6A6" w14:textId="77777777" w:rsidR="004960E8" w:rsidRPr="00177E74" w:rsidRDefault="004960E8" w:rsidP="004960E8">
      <w:r w:rsidRPr="00177E74">
        <w:br w:type="page"/>
      </w:r>
    </w:p>
    <w:p w14:paraId="10918D4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3AE590A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13EAD81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3370D581"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A7F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85F7"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0F0EE0"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6F7F4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EFC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8AED5" w14:textId="77777777" w:rsidR="004960E8" w:rsidRPr="00177E74" w:rsidRDefault="004960E8" w:rsidP="0042246D">
            <w:pPr>
              <w:autoSpaceDN w:val="0"/>
              <w:spacing w:before="45" w:after="45"/>
              <w:rPr>
                <w:rFonts w:ascii="Arial" w:hAnsi="Arial" w:cs="Arial"/>
                <w:sz w:val="16"/>
                <w:szCs w:val="16"/>
              </w:rPr>
            </w:pPr>
          </w:p>
        </w:tc>
      </w:tr>
    </w:tbl>
    <w:p w14:paraId="116D908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F10F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E539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E901A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E5AF2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F652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942F8" w14:textId="77777777" w:rsidR="004960E8" w:rsidRPr="00177E74" w:rsidRDefault="004960E8" w:rsidP="0042246D">
            <w:pPr>
              <w:autoSpaceDN w:val="0"/>
              <w:spacing w:before="45" w:after="45"/>
              <w:rPr>
                <w:rFonts w:ascii="Arial" w:hAnsi="Arial" w:cs="Arial"/>
                <w:sz w:val="16"/>
                <w:szCs w:val="16"/>
              </w:rPr>
            </w:pPr>
          </w:p>
        </w:tc>
      </w:tr>
      <w:tr w:rsidR="004960E8" w:rsidRPr="00177E74" w14:paraId="4C358B4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231E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5B28B6" w14:textId="77777777" w:rsidR="004960E8" w:rsidRPr="00177E74" w:rsidRDefault="004960E8" w:rsidP="0042246D">
            <w:pPr>
              <w:autoSpaceDN w:val="0"/>
            </w:pPr>
          </w:p>
        </w:tc>
      </w:tr>
    </w:tbl>
    <w:p w14:paraId="3D2C4535"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533CA6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7E11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3EDBA" w14:textId="77777777" w:rsidR="004960E8" w:rsidRPr="00177E74" w:rsidRDefault="004960E8" w:rsidP="0042246D">
            <w:pPr>
              <w:autoSpaceDN w:val="0"/>
              <w:spacing w:before="45" w:after="45"/>
              <w:rPr>
                <w:rFonts w:ascii="Arial" w:hAnsi="Arial" w:cs="Arial"/>
                <w:sz w:val="16"/>
                <w:szCs w:val="16"/>
              </w:rPr>
            </w:pPr>
          </w:p>
        </w:tc>
      </w:tr>
      <w:tr w:rsidR="004960E8" w:rsidRPr="00177E74" w14:paraId="143AB9D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45A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C50418" w14:textId="77777777" w:rsidR="004960E8" w:rsidRPr="00177E74" w:rsidRDefault="004960E8" w:rsidP="0042246D">
            <w:pPr>
              <w:autoSpaceDN w:val="0"/>
              <w:spacing w:before="45" w:after="45"/>
              <w:rPr>
                <w:rFonts w:ascii="Arial" w:hAnsi="Arial" w:cs="Arial"/>
                <w:sz w:val="16"/>
                <w:szCs w:val="16"/>
              </w:rPr>
            </w:pPr>
          </w:p>
        </w:tc>
      </w:tr>
      <w:tr w:rsidR="004960E8" w:rsidRPr="00177E74" w14:paraId="59C7356D" w14:textId="77777777" w:rsidTr="0042246D">
        <w:trPr>
          <w:tblCellSpacing w:w="0" w:type="dxa"/>
          <w:jc w:val="center"/>
        </w:trPr>
        <w:tc>
          <w:tcPr>
            <w:tcW w:w="0" w:type="auto"/>
            <w:gridSpan w:val="2"/>
            <w:tcMar>
              <w:top w:w="30" w:type="dxa"/>
              <w:left w:w="75" w:type="dxa"/>
              <w:bottom w:w="30" w:type="dxa"/>
              <w:right w:w="75" w:type="dxa"/>
            </w:tcMar>
            <w:vAlign w:val="center"/>
          </w:tcPr>
          <w:p w14:paraId="2BF7BAD5"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06EC644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596B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7D327" w14:textId="77777777" w:rsidR="004960E8" w:rsidRPr="00177E74" w:rsidRDefault="004960E8" w:rsidP="0042246D">
            <w:pPr>
              <w:autoSpaceDN w:val="0"/>
              <w:spacing w:before="45" w:after="45"/>
              <w:rPr>
                <w:rFonts w:ascii="Arial" w:hAnsi="Arial" w:cs="Arial"/>
                <w:sz w:val="16"/>
                <w:szCs w:val="16"/>
              </w:rPr>
            </w:pPr>
          </w:p>
        </w:tc>
      </w:tr>
      <w:tr w:rsidR="004960E8" w:rsidRPr="00177E74" w14:paraId="52DCF50B" w14:textId="77777777" w:rsidTr="0042246D">
        <w:trPr>
          <w:tblCellSpacing w:w="0" w:type="dxa"/>
          <w:jc w:val="center"/>
        </w:trPr>
        <w:tc>
          <w:tcPr>
            <w:tcW w:w="0" w:type="auto"/>
            <w:gridSpan w:val="2"/>
            <w:tcMar>
              <w:top w:w="30" w:type="dxa"/>
              <w:left w:w="75" w:type="dxa"/>
              <w:bottom w:w="30" w:type="dxa"/>
              <w:right w:w="75" w:type="dxa"/>
            </w:tcMar>
            <w:vAlign w:val="center"/>
          </w:tcPr>
          <w:p w14:paraId="35CEA000"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4CF07D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B1870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6F8AF" w14:textId="77777777" w:rsidR="004960E8" w:rsidRPr="00177E74" w:rsidRDefault="004960E8" w:rsidP="0042246D">
            <w:pPr>
              <w:autoSpaceDN w:val="0"/>
              <w:spacing w:before="45" w:after="45"/>
              <w:rPr>
                <w:rFonts w:ascii="Arial" w:hAnsi="Arial" w:cs="Arial"/>
                <w:sz w:val="16"/>
                <w:szCs w:val="16"/>
              </w:rPr>
            </w:pPr>
          </w:p>
        </w:tc>
      </w:tr>
      <w:tr w:rsidR="004960E8" w:rsidRPr="00177E74" w14:paraId="685A10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6C079D"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CE3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088188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2F83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91FDC" w14:textId="77777777" w:rsidR="004960E8" w:rsidRPr="00177E74" w:rsidRDefault="004960E8" w:rsidP="0042246D">
            <w:pPr>
              <w:autoSpaceDN w:val="0"/>
              <w:spacing w:before="45" w:after="45"/>
              <w:rPr>
                <w:rFonts w:ascii="Arial" w:hAnsi="Arial" w:cs="Arial"/>
                <w:sz w:val="16"/>
                <w:szCs w:val="16"/>
              </w:rPr>
            </w:pPr>
          </w:p>
        </w:tc>
      </w:tr>
      <w:tr w:rsidR="004960E8" w:rsidRPr="00177E74" w14:paraId="7EAEA59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1080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E7F83" w14:textId="77777777" w:rsidR="004960E8" w:rsidRPr="00177E74" w:rsidRDefault="004960E8" w:rsidP="0042246D">
            <w:pPr>
              <w:autoSpaceDN w:val="0"/>
              <w:spacing w:before="45" w:after="45"/>
              <w:rPr>
                <w:rFonts w:ascii="Arial" w:hAnsi="Arial" w:cs="Arial"/>
                <w:sz w:val="16"/>
                <w:szCs w:val="16"/>
              </w:rPr>
            </w:pPr>
          </w:p>
        </w:tc>
      </w:tr>
    </w:tbl>
    <w:p w14:paraId="0D14A739" w14:textId="77777777"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3F7FD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FDCE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A16F5" w14:textId="77777777" w:rsidR="004960E8" w:rsidRPr="00177E74" w:rsidRDefault="004960E8" w:rsidP="0042246D">
            <w:pPr>
              <w:pStyle w:val="fielddata"/>
              <w:ind w:left="75"/>
              <w:rPr>
                <w:lang w:val="ru-RU"/>
              </w:rPr>
            </w:pPr>
            <w:r w:rsidRPr="00177E74">
              <w:t> </w:t>
            </w:r>
          </w:p>
        </w:tc>
      </w:tr>
    </w:tbl>
    <w:p w14:paraId="2B18E002" w14:textId="77777777" w:rsidR="004960E8" w:rsidRPr="00177E74" w:rsidRDefault="004960E8" w:rsidP="004960E8">
      <w:pPr>
        <w:spacing w:before="45" w:after="45"/>
        <w:rPr>
          <w:rFonts w:ascii="Arial" w:hAnsi="Arial" w:cs="Arial"/>
          <w:sz w:val="16"/>
          <w:szCs w:val="16"/>
        </w:rPr>
      </w:pPr>
    </w:p>
    <w:p w14:paraId="7456727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3372DD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895672C" w14:textId="77777777" w:rsidR="004960E8" w:rsidRPr="00177E74" w:rsidRDefault="004960E8" w:rsidP="004960E8">
      <w:pPr>
        <w:spacing w:before="45" w:after="45"/>
        <w:rPr>
          <w:rFonts w:ascii="Arial" w:hAnsi="Arial" w:cs="Arial"/>
          <w:sz w:val="16"/>
          <w:szCs w:val="16"/>
        </w:rPr>
      </w:pPr>
    </w:p>
    <w:p w14:paraId="76A3ED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0996A0F" w14:textId="77777777" w:rsidTr="0042246D">
        <w:trPr>
          <w:tblCellSpacing w:w="75" w:type="dxa"/>
        </w:trPr>
        <w:tc>
          <w:tcPr>
            <w:tcW w:w="2364" w:type="pct"/>
            <w:tcMar>
              <w:top w:w="30" w:type="dxa"/>
              <w:left w:w="75" w:type="dxa"/>
              <w:bottom w:w="30" w:type="dxa"/>
              <w:right w:w="75" w:type="dxa"/>
            </w:tcMar>
          </w:tcPr>
          <w:p w14:paraId="09E7DEF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F619AC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E7C619E"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04B9DE9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99DFC6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CE82326"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8681AA"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1B2923C9" w14:textId="77777777"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44EA55F" w14:textId="77777777" w:rsidR="004960E8" w:rsidRPr="00177E74" w:rsidRDefault="004960E8" w:rsidP="004960E8"/>
    <w:p w14:paraId="282AEEB3" w14:textId="77777777" w:rsidR="004960E8" w:rsidRPr="00177E74" w:rsidRDefault="004960E8" w:rsidP="004960E8"/>
    <w:p w14:paraId="121423EB" w14:textId="77777777" w:rsidR="004960E8" w:rsidRDefault="004960E8" w:rsidP="004960E8">
      <w:pPr>
        <w:spacing w:before="45" w:after="45"/>
        <w:jc w:val="right"/>
        <w:rPr>
          <w:rFonts w:ascii="Arial" w:hAnsi="Arial" w:cs="Arial"/>
          <w:sz w:val="9"/>
          <w:szCs w:val="9"/>
        </w:rPr>
      </w:pPr>
    </w:p>
    <w:p w14:paraId="29B2AE83" w14:textId="77777777" w:rsidR="00AB7C25" w:rsidRDefault="00AB7C25" w:rsidP="004960E8">
      <w:pPr>
        <w:spacing w:before="45" w:after="45"/>
        <w:jc w:val="right"/>
        <w:rPr>
          <w:rFonts w:ascii="Arial" w:hAnsi="Arial" w:cs="Arial"/>
          <w:sz w:val="9"/>
          <w:szCs w:val="9"/>
        </w:rPr>
      </w:pPr>
    </w:p>
    <w:p w14:paraId="46DD9DA6" w14:textId="77777777" w:rsidR="00AB7C25" w:rsidRDefault="00AB7C25" w:rsidP="004960E8">
      <w:pPr>
        <w:spacing w:before="45" w:after="45"/>
        <w:jc w:val="right"/>
        <w:rPr>
          <w:rFonts w:ascii="Arial" w:hAnsi="Arial" w:cs="Arial"/>
          <w:sz w:val="9"/>
          <w:szCs w:val="9"/>
        </w:rPr>
      </w:pPr>
    </w:p>
    <w:p w14:paraId="3EF5BCC6" w14:textId="77777777" w:rsidR="00AB7C25" w:rsidRDefault="00AB7C25" w:rsidP="004960E8">
      <w:pPr>
        <w:spacing w:before="45" w:after="45"/>
        <w:jc w:val="right"/>
        <w:rPr>
          <w:rFonts w:ascii="Arial" w:hAnsi="Arial" w:cs="Arial"/>
          <w:sz w:val="9"/>
          <w:szCs w:val="9"/>
        </w:rPr>
      </w:pPr>
    </w:p>
    <w:p w14:paraId="7457DF1A" w14:textId="77777777" w:rsidR="00AB7C25" w:rsidRDefault="00AB7C25" w:rsidP="004960E8">
      <w:pPr>
        <w:spacing w:before="45" w:after="45"/>
        <w:jc w:val="right"/>
        <w:rPr>
          <w:rFonts w:ascii="Arial" w:hAnsi="Arial" w:cs="Arial"/>
          <w:sz w:val="9"/>
          <w:szCs w:val="9"/>
        </w:rPr>
      </w:pPr>
    </w:p>
    <w:p w14:paraId="6A16ED37" w14:textId="77777777" w:rsidR="00AB7C25" w:rsidRPr="00177E74" w:rsidRDefault="00AB7C25" w:rsidP="00A50895">
      <w:pPr>
        <w:spacing w:before="45" w:after="45"/>
        <w:rPr>
          <w:rFonts w:ascii="Arial" w:hAnsi="Arial" w:cs="Arial"/>
          <w:sz w:val="9"/>
          <w:szCs w:val="9"/>
        </w:rPr>
      </w:pPr>
    </w:p>
    <w:p w14:paraId="0C975217" w14:textId="77777777" w:rsidR="004960E8" w:rsidRPr="00177E74" w:rsidRDefault="004960E8" w:rsidP="004960E8">
      <w:pPr>
        <w:spacing w:before="45" w:after="45"/>
        <w:jc w:val="right"/>
        <w:rPr>
          <w:rFonts w:ascii="Arial" w:hAnsi="Arial" w:cs="Arial"/>
          <w:sz w:val="9"/>
          <w:szCs w:val="9"/>
        </w:rPr>
      </w:pPr>
    </w:p>
    <w:p w14:paraId="2435008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20629337"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0B659BC"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6E9D2FFA"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652929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669E2"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8BCDE" w14:textId="77777777" w:rsidR="004960E8" w:rsidRPr="00177E74" w:rsidRDefault="004960E8" w:rsidP="0042246D">
            <w:pPr>
              <w:pStyle w:val="fielddata"/>
              <w:ind w:left="75"/>
              <w:rPr>
                <w:lang w:val="ru-RU"/>
              </w:rPr>
            </w:pPr>
            <w:r w:rsidRPr="00177E74">
              <w:t> </w:t>
            </w:r>
          </w:p>
        </w:tc>
      </w:tr>
      <w:tr w:rsidR="004960E8" w:rsidRPr="00177E74" w14:paraId="7B0A68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EA0A"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87D44" w14:textId="77777777" w:rsidR="004960E8" w:rsidRPr="00177E74" w:rsidRDefault="004960E8" w:rsidP="0042246D">
            <w:pPr>
              <w:pStyle w:val="fielddata"/>
              <w:ind w:left="75"/>
              <w:rPr>
                <w:lang w:val="ru-RU"/>
              </w:rPr>
            </w:pPr>
            <w:r w:rsidRPr="00177E74">
              <w:t> </w:t>
            </w:r>
          </w:p>
        </w:tc>
      </w:tr>
    </w:tbl>
    <w:p w14:paraId="5950409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4FB5EF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9D86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Полное наимено</w:t>
            </w:r>
            <w:r w:rsidRPr="00177E74">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016E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F5CDAC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778C7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47D6F" w14:textId="77777777" w:rsidR="004960E8" w:rsidRPr="00177E74" w:rsidRDefault="004960E8" w:rsidP="0042246D">
            <w:pPr>
              <w:autoSpaceDN w:val="0"/>
              <w:spacing w:before="45" w:after="45"/>
              <w:rPr>
                <w:rFonts w:ascii="Arial" w:hAnsi="Arial" w:cs="Arial"/>
                <w:sz w:val="16"/>
                <w:szCs w:val="16"/>
              </w:rPr>
            </w:pPr>
          </w:p>
        </w:tc>
      </w:tr>
      <w:tr w:rsidR="004960E8" w:rsidRPr="00177E74" w14:paraId="4C4A5BB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0BFE7"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70EFE0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4F93D" w14:textId="77777777" w:rsidR="004960E8" w:rsidRPr="00177E74" w:rsidRDefault="004960E8" w:rsidP="0042246D">
            <w:pPr>
              <w:autoSpaceDN w:val="0"/>
            </w:pPr>
          </w:p>
        </w:tc>
      </w:tr>
    </w:tbl>
    <w:p w14:paraId="5BACA0E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FFB8D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A533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C40B8A" w14:textId="77777777" w:rsidR="004960E8" w:rsidRPr="00177E74" w:rsidRDefault="004960E8" w:rsidP="0042246D">
            <w:pPr>
              <w:autoSpaceDN w:val="0"/>
              <w:spacing w:before="45" w:after="45"/>
              <w:rPr>
                <w:rFonts w:ascii="Arial" w:hAnsi="Arial" w:cs="Arial"/>
                <w:sz w:val="16"/>
                <w:szCs w:val="16"/>
              </w:rPr>
            </w:pPr>
          </w:p>
        </w:tc>
      </w:tr>
      <w:tr w:rsidR="004960E8" w:rsidRPr="00177E74" w14:paraId="657D89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8124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52D335" w14:textId="77777777" w:rsidR="004960E8" w:rsidRPr="00177E74" w:rsidRDefault="004960E8" w:rsidP="0042246D">
            <w:pPr>
              <w:autoSpaceDN w:val="0"/>
              <w:spacing w:before="45" w:after="45"/>
              <w:rPr>
                <w:rFonts w:ascii="Arial" w:hAnsi="Arial" w:cs="Arial"/>
                <w:sz w:val="16"/>
                <w:szCs w:val="16"/>
              </w:rPr>
            </w:pPr>
          </w:p>
        </w:tc>
      </w:tr>
      <w:tr w:rsidR="004960E8" w:rsidRPr="00177E74" w14:paraId="43BB13D3" w14:textId="77777777" w:rsidTr="0042246D">
        <w:trPr>
          <w:tblCellSpacing w:w="0" w:type="dxa"/>
          <w:jc w:val="center"/>
        </w:trPr>
        <w:tc>
          <w:tcPr>
            <w:tcW w:w="0" w:type="auto"/>
            <w:gridSpan w:val="2"/>
            <w:tcMar>
              <w:top w:w="30" w:type="dxa"/>
              <w:left w:w="75" w:type="dxa"/>
              <w:bottom w:w="30" w:type="dxa"/>
              <w:right w:w="75" w:type="dxa"/>
            </w:tcMar>
            <w:vAlign w:val="center"/>
          </w:tcPr>
          <w:p w14:paraId="1C09EC4D"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426D3A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F454E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6AE8AF" w14:textId="77777777" w:rsidR="004960E8" w:rsidRPr="00177E74" w:rsidRDefault="004960E8" w:rsidP="0042246D">
            <w:pPr>
              <w:autoSpaceDN w:val="0"/>
              <w:spacing w:before="45" w:after="45"/>
              <w:rPr>
                <w:rFonts w:ascii="Arial" w:hAnsi="Arial" w:cs="Arial"/>
                <w:sz w:val="16"/>
                <w:szCs w:val="16"/>
              </w:rPr>
            </w:pPr>
          </w:p>
        </w:tc>
      </w:tr>
      <w:tr w:rsidR="004960E8" w:rsidRPr="00177E74" w14:paraId="1AB1C16E" w14:textId="77777777" w:rsidTr="0042246D">
        <w:trPr>
          <w:tblCellSpacing w:w="0" w:type="dxa"/>
          <w:jc w:val="center"/>
        </w:trPr>
        <w:tc>
          <w:tcPr>
            <w:tcW w:w="0" w:type="auto"/>
            <w:gridSpan w:val="2"/>
            <w:tcMar>
              <w:top w:w="30" w:type="dxa"/>
              <w:left w:w="75" w:type="dxa"/>
              <w:bottom w:w="30" w:type="dxa"/>
              <w:right w:w="75" w:type="dxa"/>
            </w:tcMar>
            <w:vAlign w:val="center"/>
          </w:tcPr>
          <w:p w14:paraId="73623C5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257E536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565B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F29D02" w14:textId="77777777" w:rsidR="004960E8" w:rsidRPr="00177E74" w:rsidRDefault="004960E8" w:rsidP="0042246D">
            <w:pPr>
              <w:autoSpaceDN w:val="0"/>
              <w:spacing w:before="45" w:after="45"/>
              <w:rPr>
                <w:rFonts w:ascii="Arial" w:hAnsi="Arial" w:cs="Arial"/>
                <w:sz w:val="16"/>
                <w:szCs w:val="16"/>
              </w:rPr>
            </w:pPr>
          </w:p>
        </w:tc>
      </w:tr>
      <w:tr w:rsidR="004960E8" w:rsidRPr="00177E74" w14:paraId="3E149C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1A19A"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18A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7458A2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AED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C3EE5" w14:textId="77777777" w:rsidR="004960E8" w:rsidRPr="00177E74" w:rsidRDefault="004960E8" w:rsidP="0042246D">
            <w:pPr>
              <w:autoSpaceDN w:val="0"/>
              <w:spacing w:before="45" w:after="45"/>
              <w:rPr>
                <w:rFonts w:ascii="Arial" w:hAnsi="Arial" w:cs="Arial"/>
                <w:sz w:val="16"/>
                <w:szCs w:val="16"/>
              </w:rPr>
            </w:pPr>
          </w:p>
        </w:tc>
      </w:tr>
      <w:tr w:rsidR="004960E8" w:rsidRPr="00177E74" w14:paraId="76B957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174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6C6E6" w14:textId="77777777" w:rsidR="004960E8" w:rsidRPr="00177E74" w:rsidRDefault="004960E8" w:rsidP="0042246D">
            <w:pPr>
              <w:autoSpaceDN w:val="0"/>
              <w:spacing w:before="45" w:after="45"/>
              <w:rPr>
                <w:rFonts w:ascii="Arial" w:hAnsi="Arial" w:cs="Arial"/>
                <w:sz w:val="16"/>
                <w:szCs w:val="16"/>
              </w:rPr>
            </w:pPr>
          </w:p>
        </w:tc>
      </w:tr>
    </w:tbl>
    <w:p w14:paraId="3F5F84B9"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64C30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738D57"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021E2B" w14:textId="77777777" w:rsidR="004960E8" w:rsidRPr="00177E74" w:rsidRDefault="004960E8" w:rsidP="0042246D">
            <w:pPr>
              <w:pStyle w:val="fielddata"/>
              <w:ind w:left="75"/>
              <w:rPr>
                <w:lang w:val="ru-RU"/>
              </w:rPr>
            </w:pPr>
            <w:r w:rsidRPr="00177E74">
              <w:t> </w:t>
            </w:r>
          </w:p>
        </w:tc>
      </w:tr>
    </w:tbl>
    <w:p w14:paraId="13DE8FDF" w14:textId="77777777" w:rsidR="004960E8" w:rsidRPr="00177E74" w:rsidRDefault="004960E8" w:rsidP="004960E8"/>
    <w:p w14:paraId="5C420E7D"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6D32BF41"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033BB303"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EE00564" w14:textId="77777777" w:rsidR="004960E8" w:rsidRPr="00177E74" w:rsidRDefault="004960E8" w:rsidP="0042246D">
            <w:pPr>
              <w:autoSpaceDN w:val="0"/>
              <w:spacing w:before="45" w:after="45"/>
              <w:rPr>
                <w:rFonts w:ascii="Arial" w:hAnsi="Arial" w:cs="Arial"/>
                <w:sz w:val="16"/>
                <w:szCs w:val="16"/>
              </w:rPr>
            </w:pPr>
          </w:p>
        </w:tc>
      </w:tr>
    </w:tbl>
    <w:p w14:paraId="244F19D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1E17A66"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99FE75E"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67BAE7B" w14:textId="77777777" w:rsidR="004960E8" w:rsidRPr="00177E74" w:rsidRDefault="004960E8" w:rsidP="0042246D">
            <w:pPr>
              <w:autoSpaceDN w:val="0"/>
              <w:spacing w:before="45" w:after="45"/>
              <w:rPr>
                <w:rFonts w:ascii="Arial" w:hAnsi="Arial" w:cs="Arial"/>
                <w:sz w:val="16"/>
                <w:szCs w:val="16"/>
              </w:rPr>
            </w:pPr>
          </w:p>
        </w:tc>
      </w:tr>
      <w:tr w:rsidR="004960E8" w:rsidRPr="00177E74" w14:paraId="457A2911"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221937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D231218" w14:textId="77777777" w:rsidR="004960E8" w:rsidRPr="00177E74" w:rsidRDefault="004960E8" w:rsidP="0042246D">
            <w:pPr>
              <w:autoSpaceDN w:val="0"/>
              <w:spacing w:before="45" w:after="45"/>
              <w:rPr>
                <w:rFonts w:ascii="Arial" w:hAnsi="Arial" w:cs="Arial"/>
                <w:sz w:val="16"/>
                <w:szCs w:val="16"/>
              </w:rPr>
            </w:pPr>
          </w:p>
        </w:tc>
      </w:tr>
      <w:tr w:rsidR="004960E8" w:rsidRPr="00177E74" w14:paraId="721464B9" w14:textId="77777777" w:rsidTr="0042246D">
        <w:trPr>
          <w:tblCellSpacing w:w="0" w:type="dxa"/>
          <w:jc w:val="center"/>
        </w:trPr>
        <w:tc>
          <w:tcPr>
            <w:tcW w:w="2000" w:type="pct"/>
            <w:tcMar>
              <w:top w:w="30" w:type="dxa"/>
              <w:left w:w="75" w:type="dxa"/>
              <w:bottom w:w="30" w:type="dxa"/>
              <w:right w:w="75" w:type="dxa"/>
            </w:tcMar>
            <w:vAlign w:val="center"/>
          </w:tcPr>
          <w:p w14:paraId="7A863EE0"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26FF14" w14:textId="77777777" w:rsidR="004960E8" w:rsidRPr="00177E74" w:rsidRDefault="004960E8" w:rsidP="0042246D">
            <w:pPr>
              <w:autoSpaceDN w:val="0"/>
              <w:spacing w:before="45" w:after="45"/>
              <w:rPr>
                <w:rFonts w:ascii="Arial" w:hAnsi="Arial" w:cs="Arial"/>
                <w:sz w:val="16"/>
                <w:szCs w:val="16"/>
              </w:rPr>
            </w:pPr>
          </w:p>
        </w:tc>
      </w:tr>
    </w:tbl>
    <w:p w14:paraId="136911D5"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40DDDF56"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BDB31" w14:textId="77777777" w:rsidTr="0042246D">
        <w:trPr>
          <w:tblCellSpacing w:w="75" w:type="dxa"/>
        </w:trPr>
        <w:tc>
          <w:tcPr>
            <w:tcW w:w="2364" w:type="pct"/>
            <w:tcMar>
              <w:top w:w="30" w:type="dxa"/>
              <w:left w:w="75" w:type="dxa"/>
              <w:bottom w:w="30" w:type="dxa"/>
              <w:right w:w="75" w:type="dxa"/>
            </w:tcMar>
          </w:tcPr>
          <w:p w14:paraId="1ACDC09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262D66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4C7C39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EA7956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E1C76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F808F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C94D83E" w14:textId="77777777" w:rsidR="004960E8" w:rsidRPr="00177E74" w:rsidRDefault="004960E8" w:rsidP="004960E8">
      <w:pPr>
        <w:spacing w:before="45" w:after="45"/>
        <w:rPr>
          <w:rFonts w:ascii="Arial" w:hAnsi="Arial" w:cs="Arial"/>
          <w:sz w:val="16"/>
          <w:szCs w:val="16"/>
        </w:rPr>
      </w:pPr>
    </w:p>
    <w:p w14:paraId="55389C83" w14:textId="77777777" w:rsidR="004960E8" w:rsidRDefault="004960E8" w:rsidP="004960E8">
      <w:pPr>
        <w:spacing w:before="45" w:after="45"/>
        <w:jc w:val="right"/>
        <w:rPr>
          <w:rFonts w:ascii="Arial" w:hAnsi="Arial" w:cs="Arial"/>
          <w:sz w:val="9"/>
          <w:szCs w:val="9"/>
        </w:rPr>
      </w:pPr>
    </w:p>
    <w:p w14:paraId="77D92D32" w14:textId="77777777" w:rsidR="003C3881" w:rsidRDefault="003C3881" w:rsidP="004960E8">
      <w:pPr>
        <w:spacing w:before="45" w:after="45"/>
        <w:jc w:val="right"/>
        <w:rPr>
          <w:rFonts w:ascii="Arial" w:hAnsi="Arial" w:cs="Arial"/>
          <w:sz w:val="9"/>
          <w:szCs w:val="9"/>
        </w:rPr>
      </w:pPr>
    </w:p>
    <w:p w14:paraId="61A7CEAC" w14:textId="77777777" w:rsidR="00AB7C25" w:rsidRPr="00177E74" w:rsidRDefault="00AB7C25" w:rsidP="004960E8">
      <w:pPr>
        <w:spacing w:before="45" w:after="45"/>
        <w:jc w:val="right"/>
        <w:rPr>
          <w:rFonts w:ascii="Arial" w:hAnsi="Arial" w:cs="Arial"/>
          <w:sz w:val="9"/>
          <w:szCs w:val="9"/>
        </w:rPr>
      </w:pPr>
    </w:p>
    <w:p w14:paraId="7DB091E5" w14:textId="77777777" w:rsidR="004960E8" w:rsidRPr="00177E74" w:rsidRDefault="004960E8" w:rsidP="004960E8">
      <w:pPr>
        <w:spacing w:before="45" w:after="45"/>
        <w:jc w:val="right"/>
        <w:rPr>
          <w:rFonts w:ascii="Arial" w:hAnsi="Arial" w:cs="Arial"/>
          <w:sz w:val="9"/>
          <w:szCs w:val="9"/>
        </w:rPr>
      </w:pPr>
    </w:p>
    <w:p w14:paraId="79D9F03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38E1F2F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326DA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CA598E7"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63701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7ABB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33E21" w14:textId="77777777" w:rsidR="004960E8" w:rsidRPr="00177E74" w:rsidRDefault="004960E8" w:rsidP="0042246D">
            <w:pPr>
              <w:autoSpaceDN w:val="0"/>
              <w:spacing w:before="45" w:after="45"/>
              <w:rPr>
                <w:rFonts w:ascii="Arial" w:hAnsi="Arial" w:cs="Arial"/>
                <w:sz w:val="16"/>
                <w:szCs w:val="16"/>
              </w:rPr>
            </w:pPr>
          </w:p>
        </w:tc>
      </w:tr>
      <w:tr w:rsidR="004960E8" w:rsidRPr="00177E74" w14:paraId="447C70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04F8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74C07" w14:textId="77777777" w:rsidR="004960E8" w:rsidRPr="00177E74" w:rsidRDefault="004960E8" w:rsidP="0042246D">
            <w:pPr>
              <w:autoSpaceDN w:val="0"/>
              <w:spacing w:before="45" w:after="45"/>
              <w:rPr>
                <w:rFonts w:ascii="Arial" w:hAnsi="Arial" w:cs="Arial"/>
                <w:sz w:val="16"/>
                <w:szCs w:val="16"/>
              </w:rPr>
            </w:pPr>
          </w:p>
        </w:tc>
      </w:tr>
    </w:tbl>
    <w:p w14:paraId="74F69A0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2AD4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80D3D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4BC754" w14:textId="77777777" w:rsidR="004960E8" w:rsidRPr="00177E74" w:rsidRDefault="004960E8" w:rsidP="0042246D">
            <w:pPr>
              <w:autoSpaceDN w:val="0"/>
              <w:spacing w:before="45" w:after="45"/>
              <w:rPr>
                <w:rFonts w:ascii="Arial" w:hAnsi="Arial" w:cs="Arial"/>
                <w:sz w:val="16"/>
                <w:szCs w:val="16"/>
              </w:rPr>
            </w:pPr>
          </w:p>
        </w:tc>
      </w:tr>
      <w:tr w:rsidR="004960E8" w:rsidRPr="00177E74" w14:paraId="61FE04E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30D80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DCCEFF" w14:textId="77777777" w:rsidR="004960E8" w:rsidRPr="00177E74" w:rsidRDefault="004960E8" w:rsidP="0042246D">
            <w:pPr>
              <w:autoSpaceDN w:val="0"/>
              <w:spacing w:before="45" w:after="45"/>
              <w:rPr>
                <w:rFonts w:ascii="Arial" w:hAnsi="Arial" w:cs="Arial"/>
                <w:sz w:val="16"/>
                <w:szCs w:val="16"/>
              </w:rPr>
            </w:pPr>
          </w:p>
        </w:tc>
      </w:tr>
      <w:tr w:rsidR="004960E8" w:rsidRPr="00177E74" w14:paraId="740DA83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0EB38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B6424" w14:textId="77777777" w:rsidR="004960E8" w:rsidRPr="00177E74" w:rsidRDefault="004960E8" w:rsidP="0042246D">
            <w:pPr>
              <w:autoSpaceDN w:val="0"/>
            </w:pPr>
          </w:p>
        </w:tc>
      </w:tr>
    </w:tbl>
    <w:p w14:paraId="4AFA6E6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67747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69BF4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DBF589" w14:textId="77777777" w:rsidR="004960E8" w:rsidRPr="00177E74" w:rsidRDefault="004960E8" w:rsidP="0042246D">
            <w:pPr>
              <w:autoSpaceDN w:val="0"/>
              <w:spacing w:before="45" w:after="45"/>
              <w:rPr>
                <w:rFonts w:ascii="Arial" w:hAnsi="Arial" w:cs="Arial"/>
                <w:sz w:val="16"/>
                <w:szCs w:val="16"/>
              </w:rPr>
            </w:pPr>
          </w:p>
        </w:tc>
      </w:tr>
      <w:tr w:rsidR="004960E8" w:rsidRPr="00177E74" w14:paraId="30C298E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EAED9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9755" w14:textId="77777777" w:rsidR="004960E8" w:rsidRPr="00177E74" w:rsidRDefault="004960E8" w:rsidP="0042246D">
            <w:pPr>
              <w:autoSpaceDN w:val="0"/>
              <w:spacing w:before="45" w:after="45"/>
              <w:rPr>
                <w:rFonts w:ascii="Arial" w:hAnsi="Arial" w:cs="Arial"/>
                <w:sz w:val="16"/>
                <w:szCs w:val="16"/>
              </w:rPr>
            </w:pPr>
          </w:p>
        </w:tc>
      </w:tr>
      <w:tr w:rsidR="004960E8" w:rsidRPr="00177E74" w14:paraId="669CC2E6" w14:textId="77777777" w:rsidTr="0042246D">
        <w:trPr>
          <w:tblCellSpacing w:w="0" w:type="dxa"/>
          <w:jc w:val="center"/>
        </w:trPr>
        <w:tc>
          <w:tcPr>
            <w:tcW w:w="0" w:type="auto"/>
            <w:gridSpan w:val="2"/>
            <w:tcMar>
              <w:top w:w="30" w:type="dxa"/>
              <w:left w:w="75" w:type="dxa"/>
              <w:bottom w:w="30" w:type="dxa"/>
              <w:right w:w="75" w:type="dxa"/>
            </w:tcMar>
            <w:vAlign w:val="center"/>
          </w:tcPr>
          <w:p w14:paraId="3470CE0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61EBB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EDE20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4CC4F" w14:textId="77777777" w:rsidR="004960E8" w:rsidRPr="00177E74" w:rsidRDefault="004960E8" w:rsidP="0042246D">
            <w:pPr>
              <w:autoSpaceDN w:val="0"/>
              <w:spacing w:before="45" w:after="45"/>
              <w:rPr>
                <w:rFonts w:ascii="Arial" w:hAnsi="Arial" w:cs="Arial"/>
                <w:sz w:val="16"/>
                <w:szCs w:val="16"/>
              </w:rPr>
            </w:pPr>
          </w:p>
        </w:tc>
      </w:tr>
      <w:tr w:rsidR="004960E8" w:rsidRPr="00177E74" w14:paraId="7E2B1097" w14:textId="77777777" w:rsidTr="0042246D">
        <w:trPr>
          <w:tblCellSpacing w:w="0" w:type="dxa"/>
          <w:jc w:val="center"/>
        </w:trPr>
        <w:tc>
          <w:tcPr>
            <w:tcW w:w="0" w:type="auto"/>
            <w:gridSpan w:val="2"/>
            <w:tcMar>
              <w:top w:w="30" w:type="dxa"/>
              <w:left w:w="75" w:type="dxa"/>
              <w:bottom w:w="30" w:type="dxa"/>
              <w:right w:w="75" w:type="dxa"/>
            </w:tcMar>
            <w:vAlign w:val="center"/>
          </w:tcPr>
          <w:p w14:paraId="23FEB9C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93406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85B4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41A3C2" w14:textId="77777777" w:rsidR="004960E8" w:rsidRPr="00177E74" w:rsidRDefault="004960E8" w:rsidP="0042246D">
            <w:pPr>
              <w:autoSpaceDN w:val="0"/>
              <w:spacing w:before="45" w:after="45"/>
              <w:rPr>
                <w:rFonts w:ascii="Arial" w:hAnsi="Arial" w:cs="Arial"/>
                <w:sz w:val="16"/>
                <w:szCs w:val="16"/>
              </w:rPr>
            </w:pPr>
          </w:p>
        </w:tc>
      </w:tr>
      <w:tr w:rsidR="004960E8" w:rsidRPr="00177E74" w14:paraId="41C796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FD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60D490" w14:textId="77777777" w:rsidR="004960E8" w:rsidRPr="00177E74" w:rsidRDefault="004960E8" w:rsidP="0042246D">
            <w:pPr>
              <w:autoSpaceDN w:val="0"/>
              <w:spacing w:before="45" w:after="45"/>
              <w:rPr>
                <w:rFonts w:ascii="Arial" w:hAnsi="Arial" w:cs="Arial"/>
                <w:sz w:val="16"/>
                <w:szCs w:val="16"/>
              </w:rPr>
            </w:pPr>
          </w:p>
        </w:tc>
      </w:tr>
      <w:tr w:rsidR="004960E8" w:rsidRPr="00177E74" w14:paraId="77C2B9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6D5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D663E2" w14:textId="77777777" w:rsidR="004960E8" w:rsidRPr="00177E74" w:rsidRDefault="004960E8" w:rsidP="0042246D">
            <w:pPr>
              <w:autoSpaceDN w:val="0"/>
              <w:spacing w:before="45" w:after="45"/>
              <w:rPr>
                <w:rFonts w:ascii="Arial" w:hAnsi="Arial" w:cs="Arial"/>
                <w:sz w:val="16"/>
                <w:szCs w:val="16"/>
              </w:rPr>
            </w:pPr>
          </w:p>
        </w:tc>
      </w:tr>
      <w:tr w:rsidR="004960E8" w:rsidRPr="00177E74" w14:paraId="04E7B4D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5652F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87183" w14:textId="77777777" w:rsidR="004960E8" w:rsidRPr="00177E74" w:rsidRDefault="004960E8" w:rsidP="0042246D">
            <w:pPr>
              <w:autoSpaceDN w:val="0"/>
              <w:spacing w:before="45" w:after="45"/>
              <w:rPr>
                <w:rFonts w:ascii="Arial" w:hAnsi="Arial" w:cs="Arial"/>
                <w:sz w:val="16"/>
                <w:szCs w:val="16"/>
              </w:rPr>
            </w:pPr>
          </w:p>
        </w:tc>
      </w:tr>
    </w:tbl>
    <w:p w14:paraId="481248F1"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D8B11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52A69"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0FB89DFE"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91D452" w14:textId="77777777" w:rsidR="004960E8" w:rsidRPr="00177E74" w:rsidRDefault="004960E8" w:rsidP="0042246D">
            <w:pPr>
              <w:pStyle w:val="fielddata"/>
              <w:ind w:left="75"/>
              <w:rPr>
                <w:lang w:val="ru-RU"/>
              </w:rPr>
            </w:pPr>
            <w:r w:rsidRPr="00177E74">
              <w:t> </w:t>
            </w:r>
          </w:p>
        </w:tc>
      </w:tr>
    </w:tbl>
    <w:p w14:paraId="6B3912C4" w14:textId="77777777" w:rsidR="004960E8" w:rsidRPr="00177E74" w:rsidRDefault="004960E8" w:rsidP="004960E8">
      <w:pPr>
        <w:spacing w:before="45" w:after="45"/>
        <w:rPr>
          <w:rFonts w:ascii="Arial" w:hAnsi="Arial" w:cs="Arial"/>
          <w:sz w:val="16"/>
          <w:szCs w:val="16"/>
        </w:rPr>
      </w:pPr>
    </w:p>
    <w:p w14:paraId="0791CDF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F97FBD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A6136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1CB4AFF" w14:textId="77777777" w:rsidTr="0042246D">
        <w:trPr>
          <w:tblCellSpacing w:w="75" w:type="dxa"/>
        </w:trPr>
        <w:tc>
          <w:tcPr>
            <w:tcW w:w="2364" w:type="pct"/>
            <w:tcMar>
              <w:top w:w="30" w:type="dxa"/>
              <w:left w:w="75" w:type="dxa"/>
              <w:bottom w:w="30" w:type="dxa"/>
              <w:right w:w="75" w:type="dxa"/>
            </w:tcMar>
          </w:tcPr>
          <w:p w14:paraId="7243CA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DB51BC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7F69A0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A809D8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327C50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BE1228"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F08D08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034DE93" w14:textId="77777777" w:rsidR="004960E8" w:rsidRPr="00177E74" w:rsidRDefault="004960E8" w:rsidP="004960E8"/>
    <w:p w14:paraId="674BA031"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5B4D5C21"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41D44025"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06ADA356"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499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FD03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2B93F" w14:textId="77777777" w:rsidR="004960E8" w:rsidRPr="00177E74" w:rsidRDefault="004960E8" w:rsidP="0042246D">
            <w:pPr>
              <w:autoSpaceDN w:val="0"/>
              <w:spacing w:before="45" w:after="45"/>
              <w:rPr>
                <w:rFonts w:ascii="Arial" w:hAnsi="Arial" w:cs="Arial"/>
                <w:sz w:val="16"/>
                <w:szCs w:val="16"/>
              </w:rPr>
            </w:pPr>
          </w:p>
        </w:tc>
      </w:tr>
      <w:tr w:rsidR="004960E8" w:rsidRPr="00177E74" w14:paraId="275F284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4256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C0D18" w14:textId="77777777" w:rsidR="004960E8" w:rsidRPr="00177E74" w:rsidRDefault="004960E8" w:rsidP="0042246D">
            <w:pPr>
              <w:autoSpaceDN w:val="0"/>
              <w:spacing w:before="45" w:after="45"/>
              <w:rPr>
                <w:rFonts w:ascii="Arial" w:hAnsi="Arial" w:cs="Arial"/>
                <w:sz w:val="16"/>
                <w:szCs w:val="16"/>
              </w:rPr>
            </w:pPr>
          </w:p>
        </w:tc>
      </w:tr>
    </w:tbl>
    <w:p w14:paraId="0898645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D4863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4D1FF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00478" w14:textId="77777777" w:rsidR="004960E8" w:rsidRPr="00177E74" w:rsidRDefault="004960E8" w:rsidP="0042246D">
            <w:pPr>
              <w:autoSpaceDN w:val="0"/>
              <w:spacing w:before="45" w:after="45"/>
              <w:rPr>
                <w:rFonts w:ascii="Arial" w:hAnsi="Arial" w:cs="Arial"/>
                <w:sz w:val="16"/>
                <w:szCs w:val="16"/>
              </w:rPr>
            </w:pPr>
          </w:p>
        </w:tc>
      </w:tr>
      <w:tr w:rsidR="004960E8" w:rsidRPr="00177E74" w14:paraId="294492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12CC9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5249" w14:textId="77777777" w:rsidR="004960E8" w:rsidRPr="00177E74" w:rsidRDefault="004960E8" w:rsidP="0042246D">
            <w:pPr>
              <w:autoSpaceDN w:val="0"/>
              <w:spacing w:before="45" w:after="45"/>
              <w:rPr>
                <w:rFonts w:ascii="Arial" w:hAnsi="Arial" w:cs="Arial"/>
                <w:sz w:val="16"/>
                <w:szCs w:val="16"/>
              </w:rPr>
            </w:pPr>
          </w:p>
        </w:tc>
      </w:tr>
      <w:tr w:rsidR="004960E8" w:rsidRPr="00177E74" w14:paraId="7A7FDC1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1A27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233F4" w14:textId="77777777" w:rsidR="004960E8" w:rsidRPr="00177E74" w:rsidRDefault="004960E8" w:rsidP="0042246D">
            <w:pPr>
              <w:autoSpaceDN w:val="0"/>
            </w:pPr>
          </w:p>
        </w:tc>
      </w:tr>
    </w:tbl>
    <w:p w14:paraId="162C923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0796D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212A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C3A116" w14:textId="77777777" w:rsidR="004960E8" w:rsidRPr="00177E74" w:rsidRDefault="004960E8" w:rsidP="0042246D">
            <w:pPr>
              <w:autoSpaceDN w:val="0"/>
              <w:spacing w:before="45" w:after="45"/>
              <w:rPr>
                <w:rFonts w:ascii="Arial" w:hAnsi="Arial" w:cs="Arial"/>
                <w:sz w:val="16"/>
                <w:szCs w:val="16"/>
              </w:rPr>
            </w:pPr>
          </w:p>
        </w:tc>
      </w:tr>
      <w:tr w:rsidR="004960E8" w:rsidRPr="00177E74" w14:paraId="0A66B15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2ABB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3789C" w14:textId="77777777" w:rsidR="004960E8" w:rsidRPr="00177E74" w:rsidRDefault="004960E8" w:rsidP="0042246D">
            <w:pPr>
              <w:autoSpaceDN w:val="0"/>
              <w:spacing w:before="45" w:after="45"/>
              <w:rPr>
                <w:rFonts w:ascii="Arial" w:hAnsi="Arial" w:cs="Arial"/>
                <w:sz w:val="16"/>
                <w:szCs w:val="16"/>
              </w:rPr>
            </w:pPr>
          </w:p>
        </w:tc>
      </w:tr>
      <w:tr w:rsidR="004960E8" w:rsidRPr="00177E74" w14:paraId="36978B51" w14:textId="77777777" w:rsidTr="0042246D">
        <w:trPr>
          <w:tblCellSpacing w:w="0" w:type="dxa"/>
          <w:jc w:val="center"/>
        </w:trPr>
        <w:tc>
          <w:tcPr>
            <w:tcW w:w="0" w:type="auto"/>
            <w:gridSpan w:val="2"/>
            <w:tcMar>
              <w:top w:w="30" w:type="dxa"/>
              <w:left w:w="75" w:type="dxa"/>
              <w:bottom w:w="30" w:type="dxa"/>
              <w:right w:w="75" w:type="dxa"/>
            </w:tcMar>
            <w:vAlign w:val="center"/>
          </w:tcPr>
          <w:p w14:paraId="20AD620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9ABD7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648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C64759" w14:textId="77777777" w:rsidR="004960E8" w:rsidRPr="00177E74" w:rsidRDefault="004960E8" w:rsidP="0042246D">
            <w:pPr>
              <w:autoSpaceDN w:val="0"/>
              <w:spacing w:before="45" w:after="45"/>
              <w:rPr>
                <w:rFonts w:ascii="Arial" w:hAnsi="Arial" w:cs="Arial"/>
                <w:sz w:val="16"/>
                <w:szCs w:val="16"/>
              </w:rPr>
            </w:pPr>
          </w:p>
        </w:tc>
      </w:tr>
      <w:tr w:rsidR="004960E8" w:rsidRPr="00177E74" w14:paraId="564D0207" w14:textId="77777777" w:rsidTr="0042246D">
        <w:trPr>
          <w:tblCellSpacing w:w="0" w:type="dxa"/>
          <w:jc w:val="center"/>
        </w:trPr>
        <w:tc>
          <w:tcPr>
            <w:tcW w:w="0" w:type="auto"/>
            <w:gridSpan w:val="2"/>
            <w:tcMar>
              <w:top w:w="30" w:type="dxa"/>
              <w:left w:w="75" w:type="dxa"/>
              <w:bottom w:w="30" w:type="dxa"/>
              <w:right w:w="75" w:type="dxa"/>
            </w:tcMar>
            <w:vAlign w:val="center"/>
          </w:tcPr>
          <w:p w14:paraId="2082D5B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056470E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3A3C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BDFB75" w14:textId="77777777" w:rsidR="004960E8" w:rsidRPr="00177E74" w:rsidRDefault="004960E8" w:rsidP="0042246D">
            <w:pPr>
              <w:autoSpaceDN w:val="0"/>
              <w:spacing w:before="45" w:after="45"/>
              <w:rPr>
                <w:rFonts w:ascii="Arial" w:hAnsi="Arial" w:cs="Arial"/>
                <w:sz w:val="16"/>
                <w:szCs w:val="16"/>
              </w:rPr>
            </w:pPr>
          </w:p>
        </w:tc>
      </w:tr>
      <w:tr w:rsidR="004960E8" w:rsidRPr="00177E74" w14:paraId="5A252A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C06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A7884F" w14:textId="77777777" w:rsidR="004960E8" w:rsidRPr="00177E74" w:rsidRDefault="004960E8" w:rsidP="0042246D">
            <w:pPr>
              <w:autoSpaceDN w:val="0"/>
              <w:spacing w:before="45" w:after="45"/>
              <w:rPr>
                <w:rFonts w:ascii="Arial" w:hAnsi="Arial" w:cs="Arial"/>
                <w:sz w:val="16"/>
                <w:szCs w:val="16"/>
              </w:rPr>
            </w:pPr>
          </w:p>
        </w:tc>
      </w:tr>
      <w:tr w:rsidR="004960E8" w:rsidRPr="00177E74" w14:paraId="4BA220D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D18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ED8DA" w14:textId="77777777" w:rsidR="004960E8" w:rsidRPr="00177E74" w:rsidRDefault="004960E8" w:rsidP="0042246D">
            <w:pPr>
              <w:autoSpaceDN w:val="0"/>
              <w:spacing w:before="45" w:after="45"/>
              <w:rPr>
                <w:rFonts w:ascii="Arial" w:hAnsi="Arial" w:cs="Arial"/>
                <w:sz w:val="16"/>
                <w:szCs w:val="16"/>
              </w:rPr>
            </w:pPr>
          </w:p>
        </w:tc>
      </w:tr>
      <w:tr w:rsidR="004960E8" w:rsidRPr="00177E74" w14:paraId="00EEF5B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D316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0495AE" w14:textId="77777777" w:rsidR="004960E8" w:rsidRPr="00177E74" w:rsidRDefault="004960E8" w:rsidP="0042246D">
            <w:pPr>
              <w:autoSpaceDN w:val="0"/>
              <w:spacing w:before="45" w:after="45"/>
              <w:rPr>
                <w:rFonts w:ascii="Arial" w:hAnsi="Arial" w:cs="Arial"/>
                <w:sz w:val="16"/>
                <w:szCs w:val="16"/>
              </w:rPr>
            </w:pPr>
          </w:p>
        </w:tc>
      </w:tr>
    </w:tbl>
    <w:p w14:paraId="6A54A46C"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115DB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4BF9E"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1EA7E3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C639A" w14:textId="77777777" w:rsidR="004960E8" w:rsidRPr="00177E74" w:rsidRDefault="004960E8" w:rsidP="0042246D">
            <w:pPr>
              <w:pStyle w:val="fielddata"/>
              <w:ind w:left="75"/>
              <w:rPr>
                <w:lang w:val="ru-RU"/>
              </w:rPr>
            </w:pPr>
            <w:r w:rsidRPr="00177E74">
              <w:t> </w:t>
            </w:r>
          </w:p>
        </w:tc>
      </w:tr>
    </w:tbl>
    <w:p w14:paraId="5E9AF457" w14:textId="77777777" w:rsidR="004960E8" w:rsidRPr="00177E74" w:rsidRDefault="004960E8" w:rsidP="004960E8">
      <w:pPr>
        <w:spacing w:before="45" w:after="45"/>
        <w:rPr>
          <w:rFonts w:ascii="Arial" w:hAnsi="Arial" w:cs="Arial"/>
          <w:sz w:val="16"/>
          <w:szCs w:val="16"/>
        </w:rPr>
      </w:pPr>
    </w:p>
    <w:p w14:paraId="799C86E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4F0D2FF"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25DB2A39"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7B1A6D4" w14:textId="77777777" w:rsidTr="0042246D">
        <w:trPr>
          <w:tblCellSpacing w:w="75" w:type="dxa"/>
        </w:trPr>
        <w:tc>
          <w:tcPr>
            <w:tcW w:w="2364" w:type="pct"/>
            <w:tcMar>
              <w:top w:w="30" w:type="dxa"/>
              <w:left w:w="75" w:type="dxa"/>
              <w:bottom w:w="30" w:type="dxa"/>
              <w:right w:w="75" w:type="dxa"/>
            </w:tcMar>
          </w:tcPr>
          <w:p w14:paraId="63EF9F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ABE471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0B98D66"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197278A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78C00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0F37A90"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559D58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2626774" w14:textId="77777777" w:rsidR="004960E8" w:rsidRPr="00177E74" w:rsidRDefault="004960E8" w:rsidP="004960E8">
      <w:pPr>
        <w:spacing w:before="45" w:after="45"/>
        <w:jc w:val="right"/>
        <w:rPr>
          <w:rFonts w:ascii="Arial" w:hAnsi="Arial" w:cs="Arial"/>
          <w:sz w:val="9"/>
          <w:szCs w:val="9"/>
        </w:rPr>
      </w:pPr>
    </w:p>
    <w:p w14:paraId="34278FD4" w14:textId="77777777" w:rsidR="004960E8" w:rsidRPr="00177E74" w:rsidRDefault="004960E8" w:rsidP="004960E8">
      <w:pPr>
        <w:spacing w:before="45" w:after="45"/>
        <w:jc w:val="right"/>
        <w:rPr>
          <w:rFonts w:ascii="Arial" w:hAnsi="Arial" w:cs="Arial"/>
          <w:sz w:val="9"/>
          <w:szCs w:val="9"/>
        </w:rPr>
      </w:pPr>
    </w:p>
    <w:p w14:paraId="6CC584D1" w14:textId="77777777" w:rsidR="004960E8" w:rsidRPr="00177E74" w:rsidRDefault="004960E8" w:rsidP="004960E8">
      <w:pPr>
        <w:spacing w:before="45" w:after="45"/>
        <w:jc w:val="right"/>
        <w:rPr>
          <w:rFonts w:ascii="Arial" w:hAnsi="Arial" w:cs="Arial"/>
          <w:sz w:val="9"/>
          <w:szCs w:val="9"/>
        </w:rPr>
      </w:pPr>
    </w:p>
    <w:p w14:paraId="708526BB" w14:textId="77777777"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lastRenderedPageBreak/>
        <w:t>Приложение № 6 к Правилам Фонда</w:t>
      </w:r>
    </w:p>
    <w:p w14:paraId="3F2BC7D9"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9EA9AD"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DFFD29" w14:textId="77777777"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1DFFC0EC" w14:textId="77777777" w:rsidR="005C1266" w:rsidRPr="005C1266" w:rsidRDefault="005C1266" w:rsidP="005C1266">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CC1595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8EBF5" w14:textId="77777777"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A1081F"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321AA98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C39EA" w14:textId="77777777"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6968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43E6F8D0"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1926E48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E409B3" w14:textId="77777777"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54CC1A"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E1614F7"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18E14A" w14:textId="77777777"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877EB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A609AB8" w14:textId="77777777"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F2EA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0D1EB93B" w14:textId="77777777"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4D51D" w14:textId="77777777" w:rsidR="005C1266" w:rsidRPr="005C1266" w:rsidRDefault="005C1266" w:rsidP="005C1266">
            <w:pPr>
              <w:ind w:left="75"/>
              <w:rPr>
                <w:rFonts w:eastAsia="Arial Unicode MS"/>
              </w:rPr>
            </w:pPr>
          </w:p>
        </w:tc>
      </w:tr>
    </w:tbl>
    <w:p w14:paraId="571C4EF2"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D570283"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8C67" w14:textId="77777777"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03A3D"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BB8271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838F3"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DA88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0ECEB9EC" w14:textId="77777777" w:rsidTr="006E5F39">
        <w:trPr>
          <w:tblCellSpacing w:w="0" w:type="dxa"/>
          <w:jc w:val="center"/>
        </w:trPr>
        <w:tc>
          <w:tcPr>
            <w:tcW w:w="0" w:type="auto"/>
            <w:gridSpan w:val="2"/>
            <w:tcMar>
              <w:top w:w="30" w:type="dxa"/>
              <w:left w:w="75" w:type="dxa"/>
              <w:bottom w:w="30" w:type="dxa"/>
              <w:right w:w="75" w:type="dxa"/>
            </w:tcMar>
            <w:vAlign w:val="center"/>
          </w:tcPr>
          <w:p w14:paraId="12C0F048"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6946910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F5C51"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55123"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1D488A3" w14:textId="77777777" w:rsidTr="006E5F39">
        <w:trPr>
          <w:trHeight w:val="263"/>
          <w:tblCellSpacing w:w="0" w:type="dxa"/>
          <w:jc w:val="center"/>
        </w:trPr>
        <w:tc>
          <w:tcPr>
            <w:tcW w:w="0" w:type="auto"/>
            <w:gridSpan w:val="2"/>
            <w:tcMar>
              <w:top w:w="30" w:type="dxa"/>
              <w:left w:w="75" w:type="dxa"/>
              <w:bottom w:w="30" w:type="dxa"/>
              <w:right w:w="75" w:type="dxa"/>
            </w:tcMar>
            <w:vAlign w:val="center"/>
          </w:tcPr>
          <w:p w14:paraId="53363678" w14:textId="77777777"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375BDE27" w14:textId="77777777"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8AB666" w14:textId="77777777"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43116"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53F7E9CC"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64ABE" w14:textId="77777777"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4E4D4B"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7B64A46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D10FBF"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60E05"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120EB7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04651A"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7742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06F61D82" w14:textId="77777777"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4C381BB9" w14:textId="77777777"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D6BF92"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0187D" w14:textId="77777777" w:rsidR="005C1266" w:rsidRPr="005C1266" w:rsidRDefault="005C1266" w:rsidP="005C1266">
            <w:pPr>
              <w:ind w:left="75"/>
              <w:rPr>
                <w:i/>
                <w:sz w:val="16"/>
                <w:szCs w:val="16"/>
              </w:rPr>
            </w:pPr>
          </w:p>
        </w:tc>
      </w:tr>
    </w:tbl>
    <w:p w14:paraId="1F8C5769" w14:textId="77777777" w:rsidR="005C1266" w:rsidRPr="005C1266" w:rsidRDefault="005C1266" w:rsidP="005C1266">
      <w:pPr>
        <w:keepNext/>
        <w:spacing w:before="150" w:after="60"/>
        <w:jc w:val="center"/>
        <w:outlineLvl w:val="2"/>
        <w:rPr>
          <w:b/>
          <w:bCs/>
          <w:sz w:val="4"/>
          <w:szCs w:val="4"/>
        </w:rPr>
      </w:pPr>
    </w:p>
    <w:p w14:paraId="66020A65"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755A7D2"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17ABB840" w14:textId="77777777"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C14090B" w14:textId="77777777" w:rsidR="005C1266" w:rsidRPr="005C1266" w:rsidRDefault="005C1266" w:rsidP="005C1266">
            <w:pPr>
              <w:spacing w:before="45" w:after="45"/>
              <w:rPr>
                <w:sz w:val="16"/>
                <w:szCs w:val="16"/>
              </w:rPr>
            </w:pPr>
          </w:p>
        </w:tc>
      </w:tr>
    </w:tbl>
    <w:p w14:paraId="31C82D24"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4BF4C56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89944" w14:textId="77777777"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CA1B8" w14:textId="77777777" w:rsidR="005C1266" w:rsidRPr="005C1266" w:rsidRDefault="005C1266" w:rsidP="005C1266">
            <w:pPr>
              <w:spacing w:before="45" w:after="45"/>
              <w:ind w:left="75"/>
              <w:rPr>
                <w:sz w:val="14"/>
                <w:szCs w:val="14"/>
              </w:rPr>
            </w:pPr>
          </w:p>
        </w:tc>
      </w:tr>
      <w:tr w:rsidR="005C1266" w:rsidRPr="005C1266" w14:paraId="3B7BE1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466ED8" w14:textId="77777777"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170733" w14:textId="77777777"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14:paraId="1E016B0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9550FA"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6D50514C"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4BBF94" w14:textId="77777777" w:rsidR="005C1266" w:rsidRPr="005C1266" w:rsidRDefault="005C1266" w:rsidP="005C1266">
            <w:pPr>
              <w:spacing w:before="45" w:after="45"/>
              <w:ind w:left="75"/>
              <w:rPr>
                <w:sz w:val="14"/>
                <w:szCs w:val="14"/>
              </w:rPr>
            </w:pPr>
          </w:p>
        </w:tc>
      </w:tr>
      <w:tr w:rsidR="005C1266" w:rsidRPr="005C1266" w14:paraId="3D0849D8"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74CD35"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6F12AEB" w14:textId="77777777" w:rsidR="005C1266" w:rsidRPr="005C1266" w:rsidRDefault="005C1266" w:rsidP="005C1266">
            <w:pPr>
              <w:spacing w:before="45" w:after="45"/>
              <w:ind w:left="75"/>
              <w:rPr>
                <w:sz w:val="14"/>
                <w:szCs w:val="14"/>
              </w:rPr>
            </w:pPr>
          </w:p>
        </w:tc>
      </w:tr>
    </w:tbl>
    <w:p w14:paraId="0205C075" w14:textId="77777777"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31B50BF1" w14:textId="77777777"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14:paraId="0997E251" w14:textId="77777777"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14:paraId="22D1E5AA"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696472FD"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6D82D83A" w14:textId="77777777" w:rsidTr="006E5F39">
        <w:trPr>
          <w:tblCellSpacing w:w="75" w:type="dxa"/>
        </w:trPr>
        <w:tc>
          <w:tcPr>
            <w:tcW w:w="2364" w:type="pct"/>
            <w:tcMar>
              <w:top w:w="30" w:type="dxa"/>
              <w:left w:w="75" w:type="dxa"/>
              <w:bottom w:w="30" w:type="dxa"/>
              <w:right w:w="75" w:type="dxa"/>
            </w:tcMar>
          </w:tcPr>
          <w:p w14:paraId="4D9C31A5"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7C2969B2"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5BC8BAF0" w14:textId="77777777" w:rsidR="005C1266" w:rsidRPr="005C1266" w:rsidRDefault="005C1266" w:rsidP="005C1266">
            <w:pPr>
              <w:textAlignment w:val="top"/>
              <w:rPr>
                <w:sz w:val="16"/>
                <w:szCs w:val="16"/>
              </w:rPr>
            </w:pPr>
          </w:p>
        </w:tc>
        <w:tc>
          <w:tcPr>
            <w:tcW w:w="2400" w:type="pct"/>
          </w:tcPr>
          <w:p w14:paraId="3EB86AF8"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43EC8782"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641750C7"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4FAE2587" w14:textId="77777777" w:rsidR="005C1266" w:rsidRDefault="005C1266" w:rsidP="000D43E3">
      <w:pPr>
        <w:pStyle w:val="1"/>
        <w:rPr>
          <w:rFonts w:ascii="Arial" w:hAnsi="Arial" w:cs="Arial"/>
          <w:b/>
          <w:bCs/>
          <w:color w:val="auto"/>
          <w:kern w:val="36"/>
          <w:sz w:val="20"/>
          <w:szCs w:val="20"/>
        </w:rPr>
      </w:pPr>
    </w:p>
    <w:p w14:paraId="66E27AA4" w14:textId="77777777" w:rsidR="005C1266" w:rsidRDefault="005C1266" w:rsidP="00654B2C">
      <w:pPr>
        <w:spacing w:before="45" w:after="45"/>
        <w:jc w:val="right"/>
        <w:rPr>
          <w:rFonts w:ascii="Arial" w:hAnsi="Arial" w:cs="Arial"/>
          <w:sz w:val="9"/>
          <w:szCs w:val="9"/>
        </w:rPr>
      </w:pPr>
      <w:r>
        <w:br w:type="page"/>
      </w:r>
    </w:p>
    <w:p w14:paraId="1987D42D" w14:textId="77777777" w:rsidR="005C1266" w:rsidRPr="005C1266" w:rsidRDefault="005C1266" w:rsidP="005C1266">
      <w:pPr>
        <w:spacing w:before="45" w:after="45"/>
        <w:jc w:val="right"/>
        <w:rPr>
          <w:sz w:val="9"/>
          <w:szCs w:val="9"/>
        </w:rPr>
      </w:pPr>
      <w:r w:rsidRPr="005C1266">
        <w:rPr>
          <w:sz w:val="9"/>
          <w:szCs w:val="9"/>
        </w:rPr>
        <w:lastRenderedPageBreak/>
        <w:t>Приложение № 6.1 к Правилам Фонда</w:t>
      </w:r>
    </w:p>
    <w:p w14:paraId="0AE379B9" w14:textId="77777777"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53C16A99" w14:textId="77777777"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3E2358DB" w14:textId="77777777" w:rsidR="005C1266" w:rsidRPr="005C1266" w:rsidRDefault="005C1266" w:rsidP="005C1266"/>
    <w:p w14:paraId="6D14AB43" w14:textId="77777777"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4CFB2426" w14:textId="77777777" w:rsidR="005C1266" w:rsidRPr="005C1266" w:rsidRDefault="005C1266" w:rsidP="005C1266">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51EA7E9B" w14:textId="77777777"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6948E" w14:textId="77777777"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9DE1C0"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5E23E9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07E3D1" w14:textId="77777777"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B84CB" w14:textId="77777777" w:rsidR="005C1266" w:rsidRPr="005C1266" w:rsidRDefault="005C1266" w:rsidP="005C1266">
            <w:pPr>
              <w:ind w:left="75"/>
              <w:rPr>
                <w:sz w:val="16"/>
                <w:szCs w:val="16"/>
              </w:rPr>
            </w:pPr>
            <w:r w:rsidRPr="005C1266">
              <w:rPr>
                <w:sz w:val="16"/>
                <w:szCs w:val="16"/>
                <w:lang w:val="en-US"/>
              </w:rPr>
              <w:t> </w:t>
            </w:r>
          </w:p>
        </w:tc>
      </w:tr>
    </w:tbl>
    <w:p w14:paraId="13889881"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D0909F4" w14:textId="77777777"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F3852" w14:textId="77777777"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089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EB0828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CFCF79" w14:textId="77777777"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573C48"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7FF230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8B5B5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613CEA15" w14:textId="77777777"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D05A9" w14:textId="77777777" w:rsidR="005C1266" w:rsidRPr="005C1266" w:rsidRDefault="005C1266" w:rsidP="005C1266">
            <w:pPr>
              <w:ind w:left="75"/>
              <w:rPr>
                <w:rFonts w:eastAsia="Arial Unicode MS"/>
              </w:rPr>
            </w:pPr>
          </w:p>
        </w:tc>
      </w:tr>
    </w:tbl>
    <w:p w14:paraId="51EF761E"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261B44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34E0A" w14:textId="77777777"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BA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989B5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D645A"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FADC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97310FE" w14:textId="77777777" w:rsidTr="006E5F39">
        <w:trPr>
          <w:tblCellSpacing w:w="0" w:type="dxa"/>
          <w:jc w:val="center"/>
        </w:trPr>
        <w:tc>
          <w:tcPr>
            <w:tcW w:w="0" w:type="auto"/>
            <w:gridSpan w:val="2"/>
            <w:tcMar>
              <w:top w:w="30" w:type="dxa"/>
              <w:left w:w="75" w:type="dxa"/>
              <w:bottom w:w="30" w:type="dxa"/>
              <w:right w:w="75" w:type="dxa"/>
            </w:tcMar>
            <w:vAlign w:val="center"/>
          </w:tcPr>
          <w:p w14:paraId="431360BD"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0A934645" w14:textId="77777777"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FD46A"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4AED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210435E5" w14:textId="77777777" w:rsidTr="006E5F39">
        <w:trPr>
          <w:trHeight w:val="306"/>
          <w:tblCellSpacing w:w="0" w:type="dxa"/>
          <w:jc w:val="center"/>
        </w:trPr>
        <w:tc>
          <w:tcPr>
            <w:tcW w:w="0" w:type="auto"/>
            <w:gridSpan w:val="2"/>
            <w:tcMar>
              <w:top w:w="30" w:type="dxa"/>
              <w:left w:w="75" w:type="dxa"/>
              <w:bottom w:w="30" w:type="dxa"/>
              <w:right w:w="75" w:type="dxa"/>
            </w:tcMar>
            <w:vAlign w:val="center"/>
          </w:tcPr>
          <w:p w14:paraId="4EFB7D56"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50377CC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944A04" w14:textId="77777777"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83B4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B2F30F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B5BB2" w14:textId="77777777"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B9C7B4"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4DE3D72"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62EC7"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D40D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0374666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80C44"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B5BF9" w14:textId="77777777" w:rsidR="005C1266" w:rsidRPr="005C1266" w:rsidRDefault="005C1266" w:rsidP="005C1266">
            <w:pPr>
              <w:ind w:left="75"/>
              <w:rPr>
                <w:sz w:val="16"/>
                <w:szCs w:val="16"/>
              </w:rPr>
            </w:pPr>
            <w:r w:rsidRPr="005C1266">
              <w:rPr>
                <w:sz w:val="16"/>
                <w:szCs w:val="16"/>
                <w:lang w:val="en-US"/>
              </w:rPr>
              <w:t> </w:t>
            </w:r>
          </w:p>
        </w:tc>
      </w:tr>
    </w:tbl>
    <w:p w14:paraId="23895C81" w14:textId="77777777" w:rsidR="005C1266" w:rsidRPr="005C1266" w:rsidRDefault="005C1266" w:rsidP="005C1266">
      <w:pPr>
        <w:autoSpaceDE w:val="0"/>
        <w:autoSpaceDN w:val="0"/>
        <w:jc w:val="center"/>
        <w:rPr>
          <w:b/>
          <w:bCs/>
          <w:sz w:val="14"/>
          <w:szCs w:val="14"/>
          <w:lang w:eastAsia="ru-RU"/>
        </w:rPr>
      </w:pPr>
    </w:p>
    <w:p w14:paraId="67AE8798" w14:textId="77777777"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6ECAFD68" w14:textId="77777777"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BE0B"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4B6E15" w14:textId="77777777" w:rsidR="005C1266" w:rsidRPr="005C1266" w:rsidRDefault="005C1266" w:rsidP="005C1266">
            <w:pPr>
              <w:ind w:left="75"/>
              <w:rPr>
                <w:i/>
                <w:sz w:val="16"/>
                <w:szCs w:val="16"/>
              </w:rPr>
            </w:pPr>
          </w:p>
        </w:tc>
      </w:tr>
    </w:tbl>
    <w:p w14:paraId="7C68808E" w14:textId="77777777" w:rsidR="005C1266" w:rsidRPr="005C1266" w:rsidRDefault="005C1266" w:rsidP="005C1266">
      <w:pPr>
        <w:keepNext/>
        <w:jc w:val="center"/>
        <w:outlineLvl w:val="2"/>
        <w:rPr>
          <w:b/>
          <w:bCs/>
          <w:sz w:val="4"/>
          <w:szCs w:val="4"/>
        </w:rPr>
      </w:pPr>
    </w:p>
    <w:p w14:paraId="5018B881"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5F6AFC83"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33B37313" w14:textId="77777777"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6660AA7" w14:textId="77777777" w:rsidR="005C1266" w:rsidRPr="005C1266" w:rsidRDefault="005C1266" w:rsidP="005C1266">
            <w:pPr>
              <w:rPr>
                <w:sz w:val="16"/>
                <w:szCs w:val="16"/>
              </w:rPr>
            </w:pPr>
          </w:p>
        </w:tc>
      </w:tr>
    </w:tbl>
    <w:p w14:paraId="0652618B"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B36DAD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74C978" w14:textId="77777777"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1CE5F" w14:textId="77777777" w:rsidR="005C1266" w:rsidRPr="005C1266" w:rsidRDefault="005C1266" w:rsidP="005C1266">
            <w:pPr>
              <w:ind w:left="75"/>
              <w:rPr>
                <w:sz w:val="14"/>
                <w:szCs w:val="14"/>
              </w:rPr>
            </w:pPr>
          </w:p>
        </w:tc>
      </w:tr>
      <w:tr w:rsidR="005C1266" w:rsidRPr="005C1266" w14:paraId="2952D9E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7568A2" w14:textId="77777777"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BC71F" w14:textId="77777777" w:rsidR="005C1266" w:rsidRPr="005C1266" w:rsidRDefault="005C1266" w:rsidP="005C1266">
            <w:pPr>
              <w:ind w:left="75"/>
              <w:rPr>
                <w:sz w:val="14"/>
                <w:szCs w:val="14"/>
              </w:rPr>
            </w:pPr>
            <w:r w:rsidRPr="005C1266">
              <w:rPr>
                <w:sz w:val="14"/>
                <w:szCs w:val="14"/>
                <w:lang w:val="en-US"/>
              </w:rPr>
              <w:t> </w:t>
            </w:r>
          </w:p>
        </w:tc>
      </w:tr>
      <w:tr w:rsidR="005C1266" w:rsidRPr="005C1266" w14:paraId="5ADDC53C"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7EB4E8"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19EF0C63"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2BAFF38" w14:textId="77777777" w:rsidR="005C1266" w:rsidRPr="005C1266" w:rsidRDefault="005C1266" w:rsidP="005C1266">
            <w:pPr>
              <w:ind w:left="75"/>
              <w:rPr>
                <w:sz w:val="14"/>
                <w:szCs w:val="14"/>
              </w:rPr>
            </w:pPr>
          </w:p>
        </w:tc>
      </w:tr>
      <w:tr w:rsidR="005C1266" w:rsidRPr="005C1266" w14:paraId="776DF62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8E469FE"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C2DB90" w14:textId="77777777" w:rsidR="005C1266" w:rsidRPr="005C1266" w:rsidRDefault="005C1266" w:rsidP="005C1266">
            <w:pPr>
              <w:ind w:left="75"/>
              <w:rPr>
                <w:sz w:val="14"/>
                <w:szCs w:val="14"/>
              </w:rPr>
            </w:pPr>
          </w:p>
        </w:tc>
      </w:tr>
    </w:tbl>
    <w:p w14:paraId="508A3EDE" w14:textId="77777777" w:rsidR="005C1266" w:rsidRPr="005C1266" w:rsidRDefault="005C1266" w:rsidP="005C1266">
      <w:pPr>
        <w:spacing w:line="180" w:lineRule="exact"/>
        <w:rPr>
          <w:b/>
          <w:bCs/>
          <w:i/>
          <w:iCs/>
          <w:noProof/>
          <w:sz w:val="14"/>
          <w:szCs w:val="14"/>
        </w:rPr>
      </w:pPr>
    </w:p>
    <w:p w14:paraId="629AA3BD" w14:textId="77777777"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61886260"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4832D91D"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1BFF803"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14:paraId="1C9A7A10" w14:textId="77777777" w:rsidR="005C1266" w:rsidRPr="005C1266" w:rsidRDefault="005C1266" w:rsidP="005C1266">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6D496BA9" w14:textId="77777777" w:rsidR="005C1266" w:rsidRPr="005C1266" w:rsidRDefault="005C1266" w:rsidP="005C1266">
      <w:pPr>
        <w:rPr>
          <w:sz w:val="16"/>
          <w:szCs w:val="16"/>
        </w:rPr>
      </w:pPr>
    </w:p>
    <w:p w14:paraId="34B426E9" w14:textId="77777777" w:rsidR="005C1266" w:rsidRPr="005C1266" w:rsidRDefault="005C1266" w:rsidP="005C1266">
      <w:pPr>
        <w:rPr>
          <w:sz w:val="16"/>
          <w:szCs w:val="16"/>
        </w:rPr>
      </w:pPr>
    </w:p>
    <w:p w14:paraId="7E457D80" w14:textId="77777777" w:rsidR="005C1266" w:rsidRPr="005C1266" w:rsidRDefault="005C1266" w:rsidP="005C1266">
      <w:pPr>
        <w:rPr>
          <w:sz w:val="16"/>
          <w:szCs w:val="16"/>
        </w:rPr>
      </w:pPr>
      <w:r w:rsidRPr="005C1266">
        <w:rPr>
          <w:sz w:val="16"/>
          <w:szCs w:val="16"/>
        </w:rPr>
        <w:t xml:space="preserve">С Правилами фонда ознакомлен. </w:t>
      </w:r>
    </w:p>
    <w:p w14:paraId="4AEC94EE"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36DD2FD9" w14:textId="77777777" w:rsidTr="006E5F39">
        <w:trPr>
          <w:tblCellSpacing w:w="75" w:type="dxa"/>
        </w:trPr>
        <w:tc>
          <w:tcPr>
            <w:tcW w:w="2364" w:type="pct"/>
            <w:tcMar>
              <w:top w:w="30" w:type="dxa"/>
              <w:left w:w="75" w:type="dxa"/>
              <w:bottom w:w="30" w:type="dxa"/>
              <w:right w:w="75" w:type="dxa"/>
            </w:tcMar>
          </w:tcPr>
          <w:p w14:paraId="711A4AFF"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18BBFEFE"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7F320E8B" w14:textId="77777777" w:rsidR="005C1266" w:rsidRPr="005C1266" w:rsidRDefault="005C1266" w:rsidP="005C1266">
            <w:pPr>
              <w:textAlignment w:val="top"/>
              <w:rPr>
                <w:sz w:val="16"/>
                <w:szCs w:val="16"/>
              </w:rPr>
            </w:pPr>
          </w:p>
        </w:tc>
        <w:tc>
          <w:tcPr>
            <w:tcW w:w="2400" w:type="pct"/>
          </w:tcPr>
          <w:p w14:paraId="3E64D425"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3D2B6DC7"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461F3912"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5E81562C" w14:textId="77777777" w:rsidR="005C1266" w:rsidRPr="005C1266" w:rsidRDefault="005C1266" w:rsidP="005C1266">
      <w:pPr>
        <w:ind w:left="360"/>
        <w:jc w:val="both"/>
        <w:rPr>
          <w:b/>
          <w:sz w:val="24"/>
          <w:szCs w:val="24"/>
        </w:rPr>
      </w:pPr>
    </w:p>
    <w:p w14:paraId="22D3B49F" w14:textId="77777777" w:rsidR="00654B2C" w:rsidRPr="005C1266" w:rsidRDefault="005C1266" w:rsidP="005C1266">
      <w:pPr>
        <w:jc w:val="right"/>
        <w:rPr>
          <w:sz w:val="9"/>
          <w:szCs w:val="9"/>
        </w:rPr>
      </w:pPr>
      <w:r>
        <w:br w:type="page"/>
      </w:r>
      <w:r w:rsidR="00654B2C" w:rsidRPr="005C1266">
        <w:rPr>
          <w:sz w:val="9"/>
          <w:szCs w:val="9"/>
        </w:rPr>
        <w:lastRenderedPageBreak/>
        <w:t xml:space="preserve">Приложение № 7 к Правилам Фонда </w:t>
      </w:r>
    </w:p>
    <w:p w14:paraId="2EC4FB0C"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55DFD98B"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07A98FB4"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5329ADB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A969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F695B" w14:textId="77777777" w:rsidR="00654B2C" w:rsidRPr="00887A8D" w:rsidRDefault="00654B2C" w:rsidP="00654B2C">
            <w:pPr>
              <w:autoSpaceDN w:val="0"/>
              <w:spacing w:before="45" w:after="45"/>
              <w:rPr>
                <w:rFonts w:ascii="Arial" w:hAnsi="Arial" w:cs="Arial"/>
                <w:sz w:val="16"/>
                <w:szCs w:val="16"/>
              </w:rPr>
            </w:pPr>
          </w:p>
        </w:tc>
      </w:tr>
      <w:tr w:rsidR="00654B2C" w:rsidRPr="00887A8D" w14:paraId="3E24952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AF1CC"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1AD32F" w14:textId="77777777" w:rsidR="00654B2C" w:rsidRPr="00887A8D" w:rsidRDefault="00654B2C" w:rsidP="00654B2C">
            <w:pPr>
              <w:autoSpaceDN w:val="0"/>
              <w:spacing w:before="45" w:after="45"/>
              <w:rPr>
                <w:rFonts w:ascii="Arial" w:hAnsi="Arial" w:cs="Arial"/>
                <w:sz w:val="16"/>
                <w:szCs w:val="16"/>
              </w:rPr>
            </w:pPr>
          </w:p>
        </w:tc>
      </w:tr>
    </w:tbl>
    <w:p w14:paraId="1C79FD3D"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99182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4D6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09961" w14:textId="77777777" w:rsidR="00654B2C" w:rsidRPr="00887A8D" w:rsidRDefault="00654B2C" w:rsidP="00654B2C">
            <w:pPr>
              <w:autoSpaceDN w:val="0"/>
              <w:spacing w:before="45" w:after="45"/>
              <w:rPr>
                <w:rFonts w:ascii="Arial" w:hAnsi="Arial" w:cs="Arial"/>
                <w:sz w:val="16"/>
                <w:szCs w:val="16"/>
              </w:rPr>
            </w:pPr>
          </w:p>
        </w:tc>
      </w:tr>
      <w:tr w:rsidR="00654B2C" w:rsidRPr="00887A8D" w14:paraId="490BCAD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0319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21C7" w14:textId="77777777" w:rsidR="00654B2C" w:rsidRPr="00887A8D" w:rsidRDefault="00654B2C" w:rsidP="00654B2C">
            <w:pPr>
              <w:autoSpaceDN w:val="0"/>
              <w:spacing w:before="45" w:after="45"/>
              <w:rPr>
                <w:rFonts w:ascii="Arial" w:hAnsi="Arial" w:cs="Arial"/>
                <w:sz w:val="16"/>
                <w:szCs w:val="16"/>
              </w:rPr>
            </w:pPr>
          </w:p>
        </w:tc>
      </w:tr>
      <w:tr w:rsidR="00654B2C" w:rsidRPr="00887A8D" w14:paraId="18FB7E67"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471D4E6"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E01753C" w14:textId="77777777" w:rsidR="00654B2C" w:rsidRPr="00887A8D" w:rsidRDefault="00654B2C" w:rsidP="00654B2C">
            <w:pPr>
              <w:autoSpaceDN w:val="0"/>
              <w:spacing w:before="45" w:after="45"/>
              <w:rPr>
                <w:rFonts w:ascii="Arial" w:hAnsi="Arial" w:cs="Arial"/>
                <w:sz w:val="16"/>
                <w:szCs w:val="16"/>
              </w:rPr>
            </w:pPr>
          </w:p>
        </w:tc>
      </w:tr>
      <w:tr w:rsidR="00654B2C" w:rsidRPr="00887A8D" w14:paraId="6405A9F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CF5C9" w14:textId="77777777" w:rsidR="00654B2C" w:rsidRPr="00887A8D" w:rsidRDefault="00654B2C" w:rsidP="00654B2C">
            <w:pPr>
              <w:pStyle w:val="fieldname"/>
              <w:ind w:left="75"/>
              <w:rPr>
                <w:lang w:val="ru-RU"/>
              </w:rPr>
            </w:pPr>
            <w:r w:rsidRPr="00887A8D">
              <w:rPr>
                <w:lang w:val="ru-RU"/>
              </w:rPr>
              <w:t>Номер лицевого счета:*</w:t>
            </w:r>
          </w:p>
          <w:p w14:paraId="6EDDD49E"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329EDF" w14:textId="77777777" w:rsidR="00654B2C" w:rsidRPr="00887A8D" w:rsidRDefault="00654B2C" w:rsidP="00654B2C">
            <w:pPr>
              <w:autoSpaceDN w:val="0"/>
              <w:spacing w:before="45" w:after="45"/>
              <w:rPr>
                <w:rFonts w:ascii="Arial" w:hAnsi="Arial" w:cs="Arial"/>
                <w:sz w:val="16"/>
                <w:szCs w:val="16"/>
              </w:rPr>
            </w:pPr>
          </w:p>
        </w:tc>
      </w:tr>
    </w:tbl>
    <w:p w14:paraId="4855C06B"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968683E"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C3AD5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1F6D" w14:textId="77777777" w:rsidR="00654B2C" w:rsidRPr="00887A8D" w:rsidRDefault="00654B2C" w:rsidP="00654B2C">
            <w:pPr>
              <w:autoSpaceDN w:val="0"/>
              <w:spacing w:before="45" w:after="45"/>
              <w:rPr>
                <w:rFonts w:ascii="Arial" w:hAnsi="Arial" w:cs="Arial"/>
                <w:sz w:val="16"/>
                <w:szCs w:val="16"/>
              </w:rPr>
            </w:pPr>
          </w:p>
        </w:tc>
      </w:tr>
      <w:tr w:rsidR="00654B2C" w:rsidRPr="00887A8D" w14:paraId="206A1BF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7415F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AD5D5" w14:textId="77777777" w:rsidR="00654B2C" w:rsidRPr="00887A8D" w:rsidRDefault="00654B2C" w:rsidP="00654B2C">
            <w:pPr>
              <w:autoSpaceDN w:val="0"/>
              <w:spacing w:before="45" w:after="45"/>
              <w:rPr>
                <w:rFonts w:ascii="Arial" w:hAnsi="Arial" w:cs="Arial"/>
                <w:sz w:val="16"/>
                <w:szCs w:val="16"/>
              </w:rPr>
            </w:pPr>
          </w:p>
        </w:tc>
      </w:tr>
      <w:tr w:rsidR="00654B2C" w:rsidRPr="00887A8D" w14:paraId="3F7D3BD2" w14:textId="77777777" w:rsidTr="00654B2C">
        <w:trPr>
          <w:tblCellSpacing w:w="0" w:type="dxa"/>
          <w:jc w:val="center"/>
        </w:trPr>
        <w:tc>
          <w:tcPr>
            <w:tcW w:w="0" w:type="auto"/>
            <w:gridSpan w:val="2"/>
            <w:tcMar>
              <w:top w:w="30" w:type="dxa"/>
              <w:left w:w="75" w:type="dxa"/>
              <w:bottom w:w="30" w:type="dxa"/>
              <w:right w:w="75" w:type="dxa"/>
            </w:tcMar>
            <w:vAlign w:val="center"/>
          </w:tcPr>
          <w:p w14:paraId="21BF35BC"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08A8A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6CCEE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AC8DD" w14:textId="77777777" w:rsidR="00654B2C" w:rsidRPr="00887A8D" w:rsidRDefault="00654B2C" w:rsidP="00654B2C">
            <w:pPr>
              <w:autoSpaceDN w:val="0"/>
              <w:spacing w:before="45" w:after="45"/>
              <w:rPr>
                <w:rFonts w:ascii="Arial" w:hAnsi="Arial" w:cs="Arial"/>
                <w:sz w:val="16"/>
                <w:szCs w:val="16"/>
              </w:rPr>
            </w:pPr>
          </w:p>
        </w:tc>
      </w:tr>
      <w:tr w:rsidR="00654B2C" w:rsidRPr="00887A8D" w14:paraId="2D0D0D89" w14:textId="77777777" w:rsidTr="00654B2C">
        <w:trPr>
          <w:tblCellSpacing w:w="0" w:type="dxa"/>
          <w:jc w:val="center"/>
        </w:trPr>
        <w:tc>
          <w:tcPr>
            <w:tcW w:w="0" w:type="auto"/>
            <w:gridSpan w:val="2"/>
            <w:tcMar>
              <w:top w:w="30" w:type="dxa"/>
              <w:left w:w="75" w:type="dxa"/>
              <w:bottom w:w="30" w:type="dxa"/>
              <w:right w:w="75" w:type="dxa"/>
            </w:tcMar>
            <w:vAlign w:val="center"/>
          </w:tcPr>
          <w:p w14:paraId="323B6E8E"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9397D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135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BD0E4" w14:textId="77777777" w:rsidR="00654B2C" w:rsidRPr="00887A8D" w:rsidRDefault="00654B2C" w:rsidP="00654B2C">
            <w:pPr>
              <w:autoSpaceDN w:val="0"/>
              <w:spacing w:before="45" w:after="45"/>
              <w:rPr>
                <w:rFonts w:ascii="Arial" w:hAnsi="Arial" w:cs="Arial"/>
                <w:sz w:val="16"/>
                <w:szCs w:val="16"/>
              </w:rPr>
            </w:pPr>
          </w:p>
        </w:tc>
      </w:tr>
      <w:tr w:rsidR="00654B2C" w:rsidRPr="00887A8D" w14:paraId="4610CD80"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23CFB"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A3143" w14:textId="77777777" w:rsidR="00654B2C" w:rsidRPr="00887A8D" w:rsidRDefault="00654B2C" w:rsidP="00654B2C">
            <w:pPr>
              <w:autoSpaceDN w:val="0"/>
              <w:spacing w:before="45" w:after="45"/>
              <w:rPr>
                <w:rFonts w:ascii="Arial" w:hAnsi="Arial" w:cs="Arial"/>
                <w:sz w:val="16"/>
                <w:szCs w:val="16"/>
              </w:rPr>
            </w:pPr>
          </w:p>
        </w:tc>
      </w:tr>
      <w:tr w:rsidR="00654B2C" w:rsidRPr="00887A8D" w14:paraId="3CCB780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A8929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BDA89" w14:textId="77777777" w:rsidR="00654B2C" w:rsidRPr="00887A8D" w:rsidRDefault="00654B2C" w:rsidP="00654B2C">
            <w:pPr>
              <w:autoSpaceDN w:val="0"/>
              <w:spacing w:before="45" w:after="45"/>
              <w:rPr>
                <w:rFonts w:ascii="Arial" w:hAnsi="Arial" w:cs="Arial"/>
                <w:sz w:val="16"/>
                <w:szCs w:val="16"/>
              </w:rPr>
            </w:pPr>
          </w:p>
        </w:tc>
      </w:tr>
      <w:tr w:rsidR="00654B2C" w:rsidRPr="00887A8D" w14:paraId="4D59B30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8C8EF"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D16699" w14:textId="77777777" w:rsidR="00654B2C" w:rsidRPr="00887A8D" w:rsidRDefault="00654B2C" w:rsidP="00654B2C">
            <w:pPr>
              <w:autoSpaceDN w:val="0"/>
              <w:spacing w:before="45" w:after="45"/>
              <w:rPr>
                <w:rFonts w:ascii="Arial" w:hAnsi="Arial" w:cs="Arial"/>
                <w:sz w:val="16"/>
                <w:szCs w:val="16"/>
              </w:rPr>
            </w:pPr>
          </w:p>
        </w:tc>
      </w:tr>
    </w:tbl>
    <w:p w14:paraId="0535FD45"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341FEDC"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15DAF9A5"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0CA7D98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E4FFAF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7D5A9131" w14:textId="77777777"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14:paraId="7B3492AF" w14:textId="77777777" w:rsidTr="00654B2C">
        <w:trPr>
          <w:tblCellSpacing w:w="75" w:type="dxa"/>
        </w:trPr>
        <w:tc>
          <w:tcPr>
            <w:tcW w:w="2364" w:type="pct"/>
            <w:tcMar>
              <w:top w:w="30" w:type="dxa"/>
              <w:left w:w="75" w:type="dxa"/>
              <w:bottom w:w="30" w:type="dxa"/>
              <w:right w:w="75" w:type="dxa"/>
            </w:tcMar>
          </w:tcPr>
          <w:p w14:paraId="1680F3FF"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6C1D466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A22527B"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51C2FEB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0B3927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407D2F3"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2AEC3EAF"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442D83D5" w14:textId="77777777" w:rsidR="00654B2C" w:rsidRPr="00887A8D" w:rsidRDefault="00654B2C" w:rsidP="00654B2C">
      <w:pPr>
        <w:spacing w:before="45" w:after="45"/>
        <w:jc w:val="right"/>
        <w:rPr>
          <w:rFonts w:ascii="Arial" w:hAnsi="Arial" w:cs="Arial"/>
          <w:sz w:val="9"/>
          <w:szCs w:val="9"/>
        </w:rPr>
      </w:pPr>
    </w:p>
    <w:p w14:paraId="21276E6D" w14:textId="77777777" w:rsidR="00654B2C" w:rsidRPr="00887A8D" w:rsidRDefault="00654B2C" w:rsidP="00654B2C">
      <w:pPr>
        <w:spacing w:before="45" w:after="45"/>
        <w:jc w:val="right"/>
        <w:rPr>
          <w:rFonts w:ascii="Arial" w:hAnsi="Arial" w:cs="Arial"/>
          <w:sz w:val="9"/>
          <w:szCs w:val="9"/>
        </w:rPr>
      </w:pPr>
    </w:p>
    <w:p w14:paraId="00C42298"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r>
      <w:r w:rsidRPr="00887A8D">
        <w:rPr>
          <w:rFonts w:ascii="Arial" w:hAnsi="Arial" w:cs="Arial"/>
          <w:sz w:val="9"/>
          <w:szCs w:val="9"/>
        </w:rPr>
        <w:lastRenderedPageBreak/>
        <w:t xml:space="preserve">Приложение №8  к Правилам Фонда </w:t>
      </w:r>
    </w:p>
    <w:p w14:paraId="7F6FD045"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7F95E9F7"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353D9AB3"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8FC23A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648325"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7EC2D"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F4B1C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FDA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E0D90" w14:textId="77777777" w:rsidR="00654B2C" w:rsidRPr="00887A8D" w:rsidRDefault="00654B2C" w:rsidP="00654B2C">
            <w:pPr>
              <w:autoSpaceDN w:val="0"/>
              <w:spacing w:before="45" w:after="45"/>
              <w:rPr>
                <w:rFonts w:ascii="Arial" w:hAnsi="Arial" w:cs="Arial"/>
                <w:sz w:val="16"/>
                <w:szCs w:val="16"/>
              </w:rPr>
            </w:pPr>
          </w:p>
        </w:tc>
      </w:tr>
    </w:tbl>
    <w:p w14:paraId="1FA2E66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887A8D">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45D8C5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6ED45D"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D5DBCA"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1CDAB6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DE4CD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368D0A" w14:textId="77777777" w:rsidR="00654B2C" w:rsidRPr="00887A8D" w:rsidRDefault="00654B2C" w:rsidP="00654B2C">
            <w:pPr>
              <w:autoSpaceDN w:val="0"/>
              <w:spacing w:before="45" w:after="45"/>
              <w:rPr>
                <w:rFonts w:ascii="Arial" w:hAnsi="Arial" w:cs="Arial"/>
                <w:sz w:val="16"/>
                <w:szCs w:val="16"/>
              </w:rPr>
            </w:pPr>
          </w:p>
        </w:tc>
      </w:tr>
      <w:tr w:rsidR="00654B2C" w:rsidRPr="00887A8D" w14:paraId="00D59671"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1A34C29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19FB96" w14:textId="77777777" w:rsidR="00654B2C" w:rsidRPr="00887A8D" w:rsidRDefault="00654B2C" w:rsidP="00654B2C">
            <w:pPr>
              <w:autoSpaceDN w:val="0"/>
              <w:spacing w:before="45" w:after="45"/>
              <w:rPr>
                <w:rFonts w:ascii="Arial" w:hAnsi="Arial" w:cs="Arial"/>
                <w:sz w:val="16"/>
                <w:szCs w:val="16"/>
              </w:rPr>
            </w:pPr>
          </w:p>
        </w:tc>
      </w:tr>
      <w:tr w:rsidR="00654B2C" w:rsidRPr="00887A8D" w14:paraId="66241DB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F924BA" w14:textId="77777777" w:rsidR="00654B2C" w:rsidRPr="00887A8D" w:rsidRDefault="00654B2C" w:rsidP="00654B2C">
            <w:pPr>
              <w:pStyle w:val="fieldname"/>
              <w:ind w:left="75"/>
              <w:rPr>
                <w:lang w:val="ru-RU"/>
              </w:rPr>
            </w:pPr>
            <w:r w:rsidRPr="00887A8D">
              <w:rPr>
                <w:lang w:val="ru-RU"/>
              </w:rPr>
              <w:t>Номер лицевого счета:*</w:t>
            </w:r>
          </w:p>
          <w:p w14:paraId="1D02A57A"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92F741" w14:textId="77777777" w:rsidR="00654B2C" w:rsidRPr="00887A8D" w:rsidRDefault="00654B2C" w:rsidP="00654B2C">
            <w:pPr>
              <w:autoSpaceDN w:val="0"/>
              <w:spacing w:before="45" w:after="45"/>
              <w:rPr>
                <w:rFonts w:ascii="Arial" w:hAnsi="Arial" w:cs="Arial"/>
                <w:sz w:val="16"/>
                <w:szCs w:val="16"/>
              </w:rPr>
            </w:pPr>
          </w:p>
        </w:tc>
      </w:tr>
    </w:tbl>
    <w:p w14:paraId="1295C8CC"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r w:rsidRPr="00887A8D">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9CBA84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4EFE9"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48128"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5CFC2AF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2C5D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BB499" w14:textId="77777777" w:rsidR="00654B2C" w:rsidRPr="00887A8D" w:rsidRDefault="00654B2C" w:rsidP="00654B2C">
            <w:pPr>
              <w:autoSpaceDN w:val="0"/>
              <w:spacing w:before="45" w:after="45"/>
              <w:rPr>
                <w:rFonts w:ascii="Arial" w:hAnsi="Arial" w:cs="Arial"/>
                <w:sz w:val="16"/>
                <w:szCs w:val="16"/>
              </w:rPr>
            </w:pPr>
          </w:p>
        </w:tc>
      </w:tr>
      <w:tr w:rsidR="00654B2C" w:rsidRPr="00887A8D" w14:paraId="6FCEE553" w14:textId="77777777" w:rsidTr="00654B2C">
        <w:trPr>
          <w:tblCellSpacing w:w="0" w:type="dxa"/>
          <w:jc w:val="center"/>
        </w:trPr>
        <w:tc>
          <w:tcPr>
            <w:tcW w:w="0" w:type="auto"/>
            <w:gridSpan w:val="2"/>
            <w:tcMar>
              <w:top w:w="30" w:type="dxa"/>
              <w:left w:w="75" w:type="dxa"/>
              <w:bottom w:w="30" w:type="dxa"/>
              <w:right w:w="75" w:type="dxa"/>
            </w:tcMar>
            <w:vAlign w:val="center"/>
          </w:tcPr>
          <w:p w14:paraId="510960AE" w14:textId="77777777" w:rsidR="00654B2C" w:rsidRPr="00887A8D" w:rsidRDefault="00654B2C" w:rsidP="00654B2C">
            <w:pPr>
              <w:autoSpaceDN w:val="0"/>
              <w:spacing w:before="45" w:after="45"/>
              <w:jc w:val="center"/>
              <w:outlineLvl w:val="1"/>
              <w:rPr>
                <w:rFonts w:ascii="Arial" w:hAnsi="Arial" w:cs="Arial"/>
                <w:b/>
                <w:bCs/>
                <w:sz w:val="15"/>
                <w:szCs w:val="15"/>
                <w:u w:val="single"/>
                <w:lang w:val="en-US"/>
              </w:rPr>
            </w:pPr>
            <w:r w:rsidRPr="00887A8D">
              <w:rPr>
                <w:rFonts w:ascii="Arial" w:hAnsi="Arial" w:cs="Arial"/>
                <w:b/>
                <w:bCs/>
                <w:sz w:val="15"/>
                <w:szCs w:val="15"/>
                <w:u w:val="single"/>
                <w:lang w:val="en-US"/>
              </w:rPr>
              <w:t>Для физических лиц</w:t>
            </w:r>
          </w:p>
        </w:tc>
      </w:tr>
      <w:tr w:rsidR="00654B2C" w:rsidRPr="00887A8D" w14:paraId="5FBBA65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0937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6729CF" w14:textId="77777777" w:rsidR="00654B2C" w:rsidRPr="00887A8D" w:rsidRDefault="00654B2C" w:rsidP="00654B2C">
            <w:pPr>
              <w:autoSpaceDN w:val="0"/>
              <w:spacing w:before="45" w:after="45"/>
              <w:rPr>
                <w:rFonts w:ascii="Arial" w:hAnsi="Arial" w:cs="Arial"/>
                <w:sz w:val="16"/>
                <w:szCs w:val="16"/>
              </w:rPr>
            </w:pPr>
          </w:p>
        </w:tc>
      </w:tr>
      <w:tr w:rsidR="00654B2C" w:rsidRPr="00887A8D" w14:paraId="00870E07" w14:textId="77777777" w:rsidTr="00654B2C">
        <w:trPr>
          <w:tblCellSpacing w:w="0" w:type="dxa"/>
          <w:jc w:val="center"/>
        </w:trPr>
        <w:tc>
          <w:tcPr>
            <w:tcW w:w="0" w:type="auto"/>
            <w:gridSpan w:val="2"/>
            <w:tcMar>
              <w:top w:w="30" w:type="dxa"/>
              <w:left w:w="75" w:type="dxa"/>
              <w:bottom w:w="30" w:type="dxa"/>
              <w:right w:w="75" w:type="dxa"/>
            </w:tcMar>
            <w:vAlign w:val="center"/>
          </w:tcPr>
          <w:p w14:paraId="3CEA3885"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CC456C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1CF8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23ABF" w14:textId="77777777" w:rsidR="00654B2C" w:rsidRPr="00887A8D" w:rsidRDefault="00654B2C" w:rsidP="00654B2C">
            <w:pPr>
              <w:autoSpaceDN w:val="0"/>
              <w:spacing w:before="45" w:after="45"/>
              <w:rPr>
                <w:rFonts w:ascii="Arial" w:hAnsi="Arial" w:cs="Arial"/>
                <w:sz w:val="16"/>
                <w:szCs w:val="16"/>
              </w:rPr>
            </w:pPr>
          </w:p>
        </w:tc>
      </w:tr>
      <w:tr w:rsidR="00654B2C" w:rsidRPr="00887A8D" w14:paraId="36EBF5C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41DC46"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В лице:</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C23F4"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7AF9513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417FC2"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EF77E" w14:textId="77777777" w:rsidR="00654B2C" w:rsidRPr="00887A8D" w:rsidRDefault="00654B2C" w:rsidP="00654B2C">
            <w:pPr>
              <w:autoSpaceDN w:val="0"/>
              <w:spacing w:before="45" w:after="45"/>
              <w:rPr>
                <w:rFonts w:ascii="Arial" w:hAnsi="Arial" w:cs="Arial"/>
                <w:sz w:val="16"/>
                <w:szCs w:val="16"/>
              </w:rPr>
            </w:pPr>
          </w:p>
        </w:tc>
      </w:tr>
      <w:tr w:rsidR="00654B2C" w:rsidRPr="00887A8D" w14:paraId="5360BF5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ADD73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72FC7" w14:textId="77777777" w:rsidR="00654B2C" w:rsidRPr="00887A8D" w:rsidRDefault="00654B2C" w:rsidP="00654B2C">
            <w:pPr>
              <w:autoSpaceDN w:val="0"/>
              <w:spacing w:before="45" w:after="45"/>
              <w:rPr>
                <w:rFonts w:ascii="Arial" w:hAnsi="Arial" w:cs="Arial"/>
                <w:sz w:val="16"/>
                <w:szCs w:val="16"/>
              </w:rPr>
            </w:pPr>
          </w:p>
        </w:tc>
      </w:tr>
    </w:tbl>
    <w:p w14:paraId="4199ECA3"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917F63E"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74E77E0"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58598D9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7E98A83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1799308" w14:textId="77777777"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14:paraId="10FA0BDD" w14:textId="77777777" w:rsidTr="00654B2C">
        <w:trPr>
          <w:tblCellSpacing w:w="75" w:type="dxa"/>
        </w:trPr>
        <w:tc>
          <w:tcPr>
            <w:tcW w:w="2400" w:type="pct"/>
            <w:tcMar>
              <w:top w:w="30" w:type="dxa"/>
              <w:left w:w="75" w:type="dxa"/>
              <w:bottom w:w="30" w:type="dxa"/>
              <w:right w:w="75" w:type="dxa"/>
            </w:tcMar>
          </w:tcPr>
          <w:p w14:paraId="700A5FF6"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59105A33"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3613DDA" w14:textId="77777777" w:rsidR="00654B2C" w:rsidRPr="00887A8D" w:rsidRDefault="00654B2C" w:rsidP="00654B2C">
            <w:pPr>
              <w:autoSpaceDN w:val="0"/>
              <w:spacing w:after="150"/>
              <w:textAlignment w:val="top"/>
              <w:rPr>
                <w:rFonts w:ascii="Arial" w:hAnsi="Arial" w:cs="Arial"/>
                <w:sz w:val="16"/>
                <w:szCs w:val="16"/>
              </w:rPr>
            </w:pPr>
          </w:p>
        </w:tc>
        <w:tc>
          <w:tcPr>
            <w:tcW w:w="2366" w:type="pct"/>
          </w:tcPr>
          <w:p w14:paraId="248EC08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37D6100"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BFF01EF"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63A5CF30"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6B0A3D3A" w14:textId="77777777" w:rsidR="00654B2C" w:rsidRPr="00887A8D" w:rsidRDefault="00654B2C" w:rsidP="00654B2C">
      <w:pPr>
        <w:spacing w:before="45" w:after="45"/>
        <w:jc w:val="right"/>
        <w:rPr>
          <w:rFonts w:ascii="Arial" w:hAnsi="Arial" w:cs="Arial"/>
          <w:sz w:val="9"/>
          <w:szCs w:val="9"/>
        </w:rPr>
      </w:pPr>
    </w:p>
    <w:p w14:paraId="02DBBD48" w14:textId="77777777" w:rsidR="00654B2C" w:rsidRPr="00887A8D" w:rsidRDefault="00654B2C" w:rsidP="00654B2C">
      <w:pPr>
        <w:spacing w:before="45" w:after="45"/>
        <w:jc w:val="right"/>
        <w:rPr>
          <w:rFonts w:ascii="Arial" w:hAnsi="Arial" w:cs="Arial"/>
          <w:sz w:val="9"/>
          <w:szCs w:val="9"/>
        </w:rPr>
      </w:pPr>
    </w:p>
    <w:p w14:paraId="42F91327" w14:textId="77777777" w:rsidR="00654B2C" w:rsidRPr="00887A8D" w:rsidRDefault="00654B2C" w:rsidP="00654B2C">
      <w:pPr>
        <w:spacing w:before="45" w:after="45"/>
        <w:jc w:val="right"/>
        <w:rPr>
          <w:rFonts w:ascii="Arial" w:hAnsi="Arial" w:cs="Arial"/>
          <w:sz w:val="9"/>
          <w:szCs w:val="9"/>
        </w:rPr>
      </w:pPr>
    </w:p>
    <w:p w14:paraId="68608826" w14:textId="77777777" w:rsidR="00654B2C" w:rsidRPr="00887A8D" w:rsidRDefault="00654B2C" w:rsidP="00654B2C">
      <w:pPr>
        <w:spacing w:before="45" w:after="45"/>
        <w:jc w:val="right"/>
        <w:rPr>
          <w:rFonts w:ascii="Arial" w:hAnsi="Arial" w:cs="Arial"/>
          <w:sz w:val="9"/>
          <w:szCs w:val="9"/>
        </w:rPr>
      </w:pPr>
    </w:p>
    <w:p w14:paraId="5A540780" w14:textId="77777777" w:rsidR="00654B2C" w:rsidRPr="00887A8D" w:rsidRDefault="00654B2C" w:rsidP="00654B2C">
      <w:pPr>
        <w:spacing w:before="45" w:after="45"/>
        <w:jc w:val="right"/>
        <w:rPr>
          <w:rFonts w:ascii="Arial" w:hAnsi="Arial" w:cs="Arial"/>
          <w:sz w:val="9"/>
          <w:szCs w:val="9"/>
        </w:rPr>
      </w:pPr>
    </w:p>
    <w:p w14:paraId="64B09057" w14:textId="77777777" w:rsidR="00654B2C" w:rsidRPr="00887A8D" w:rsidRDefault="00654B2C" w:rsidP="00654B2C">
      <w:pPr>
        <w:spacing w:before="45" w:after="45"/>
        <w:jc w:val="right"/>
        <w:rPr>
          <w:rFonts w:ascii="Arial" w:hAnsi="Arial" w:cs="Arial"/>
          <w:sz w:val="9"/>
          <w:szCs w:val="9"/>
        </w:rPr>
      </w:pPr>
    </w:p>
    <w:p w14:paraId="649E4773" w14:textId="77777777" w:rsidR="00654B2C" w:rsidRPr="00887A8D" w:rsidRDefault="00654B2C" w:rsidP="00654B2C">
      <w:pPr>
        <w:spacing w:before="45" w:after="45"/>
        <w:jc w:val="right"/>
        <w:rPr>
          <w:rFonts w:ascii="Arial" w:hAnsi="Arial" w:cs="Arial"/>
          <w:sz w:val="9"/>
          <w:szCs w:val="9"/>
        </w:rPr>
      </w:pPr>
    </w:p>
    <w:p w14:paraId="2727EB8F" w14:textId="77777777" w:rsidR="00654B2C" w:rsidRDefault="00654B2C" w:rsidP="00654B2C">
      <w:pPr>
        <w:spacing w:before="45" w:after="45"/>
        <w:jc w:val="right"/>
        <w:rPr>
          <w:rFonts w:ascii="Arial" w:hAnsi="Arial" w:cs="Arial"/>
          <w:sz w:val="9"/>
          <w:szCs w:val="9"/>
        </w:rPr>
      </w:pPr>
    </w:p>
    <w:p w14:paraId="41848C30" w14:textId="77777777" w:rsidR="00AB7C25" w:rsidRDefault="00AB7C25" w:rsidP="00654B2C">
      <w:pPr>
        <w:spacing w:before="45" w:after="45"/>
        <w:jc w:val="right"/>
        <w:rPr>
          <w:rFonts w:ascii="Arial" w:hAnsi="Arial" w:cs="Arial"/>
          <w:sz w:val="9"/>
          <w:szCs w:val="9"/>
        </w:rPr>
      </w:pPr>
    </w:p>
    <w:p w14:paraId="1502F2F8" w14:textId="77777777" w:rsidR="00AB7C25" w:rsidRDefault="00AB7C25" w:rsidP="00654B2C">
      <w:pPr>
        <w:spacing w:before="45" w:after="45"/>
        <w:jc w:val="right"/>
        <w:rPr>
          <w:rFonts w:ascii="Arial" w:hAnsi="Arial" w:cs="Arial"/>
          <w:sz w:val="9"/>
          <w:szCs w:val="9"/>
        </w:rPr>
      </w:pPr>
    </w:p>
    <w:p w14:paraId="2D2FCC4B" w14:textId="77777777" w:rsidR="00AB7C25" w:rsidRDefault="00AB7C25" w:rsidP="00654B2C">
      <w:pPr>
        <w:spacing w:before="45" w:after="45"/>
        <w:jc w:val="right"/>
        <w:rPr>
          <w:rFonts w:ascii="Arial" w:hAnsi="Arial" w:cs="Arial"/>
          <w:sz w:val="9"/>
          <w:szCs w:val="9"/>
        </w:rPr>
      </w:pPr>
    </w:p>
    <w:p w14:paraId="1DBD1591" w14:textId="77777777" w:rsidR="00654B2C" w:rsidRDefault="00654B2C" w:rsidP="00A50895">
      <w:pPr>
        <w:spacing w:before="45" w:after="45"/>
        <w:rPr>
          <w:rFonts w:ascii="Arial" w:hAnsi="Arial" w:cs="Arial"/>
          <w:sz w:val="9"/>
          <w:szCs w:val="9"/>
        </w:rPr>
      </w:pPr>
    </w:p>
    <w:p w14:paraId="79F1179D" w14:textId="77777777" w:rsidR="003C3881" w:rsidRDefault="003C3881" w:rsidP="00A50895">
      <w:pPr>
        <w:spacing w:before="45" w:after="45"/>
        <w:rPr>
          <w:rFonts w:ascii="Arial" w:hAnsi="Arial" w:cs="Arial"/>
          <w:sz w:val="9"/>
          <w:szCs w:val="9"/>
        </w:rPr>
      </w:pPr>
    </w:p>
    <w:p w14:paraId="3123EE3A" w14:textId="77777777" w:rsidR="003C3881" w:rsidRPr="00887A8D" w:rsidRDefault="003C3881" w:rsidP="00A50895">
      <w:pPr>
        <w:spacing w:before="45" w:after="45"/>
        <w:rPr>
          <w:rFonts w:ascii="Arial" w:hAnsi="Arial" w:cs="Arial"/>
          <w:sz w:val="9"/>
          <w:szCs w:val="9"/>
        </w:rPr>
      </w:pPr>
    </w:p>
    <w:p w14:paraId="4A76FB37" w14:textId="77777777" w:rsidR="00654B2C" w:rsidRPr="00887A8D" w:rsidRDefault="00654B2C" w:rsidP="00654B2C">
      <w:pPr>
        <w:spacing w:before="45" w:after="45"/>
        <w:jc w:val="right"/>
        <w:rPr>
          <w:rFonts w:ascii="Arial" w:hAnsi="Arial" w:cs="Arial"/>
          <w:sz w:val="9"/>
          <w:szCs w:val="9"/>
        </w:rPr>
      </w:pPr>
    </w:p>
    <w:p w14:paraId="51904625"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14:paraId="26DFD920" w14:textId="77777777"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749978BD"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3EB9DBE1"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1A3B6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350BE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64322" w14:textId="77777777" w:rsidR="00654B2C" w:rsidRPr="00887A8D" w:rsidRDefault="00654B2C" w:rsidP="00654B2C">
            <w:pPr>
              <w:autoSpaceDN w:val="0"/>
              <w:spacing w:before="45" w:after="45"/>
              <w:rPr>
                <w:rFonts w:ascii="Arial" w:hAnsi="Arial" w:cs="Arial"/>
                <w:sz w:val="16"/>
                <w:szCs w:val="16"/>
              </w:rPr>
            </w:pPr>
          </w:p>
        </w:tc>
      </w:tr>
      <w:tr w:rsidR="00654B2C" w:rsidRPr="00887A8D" w14:paraId="22684C5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5C64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41578" w14:textId="77777777" w:rsidR="00654B2C" w:rsidRPr="00887A8D" w:rsidRDefault="00654B2C" w:rsidP="00654B2C">
            <w:pPr>
              <w:autoSpaceDN w:val="0"/>
              <w:spacing w:before="45" w:after="45"/>
              <w:rPr>
                <w:rFonts w:ascii="Arial" w:hAnsi="Arial" w:cs="Arial"/>
                <w:sz w:val="16"/>
                <w:szCs w:val="16"/>
              </w:rPr>
            </w:pPr>
          </w:p>
        </w:tc>
      </w:tr>
    </w:tbl>
    <w:p w14:paraId="1644DAA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F8ADAF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86067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B331D1" w14:textId="77777777" w:rsidR="00654B2C" w:rsidRPr="00887A8D" w:rsidRDefault="00654B2C" w:rsidP="00654B2C">
            <w:pPr>
              <w:autoSpaceDN w:val="0"/>
              <w:spacing w:before="45" w:after="45"/>
              <w:rPr>
                <w:rFonts w:ascii="Arial" w:hAnsi="Arial" w:cs="Arial"/>
                <w:sz w:val="16"/>
                <w:szCs w:val="16"/>
              </w:rPr>
            </w:pPr>
          </w:p>
        </w:tc>
      </w:tr>
      <w:tr w:rsidR="00654B2C" w:rsidRPr="00887A8D" w14:paraId="1F2486B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E3C5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DF248" w14:textId="77777777" w:rsidR="00654B2C" w:rsidRPr="00887A8D" w:rsidRDefault="00654B2C" w:rsidP="00654B2C">
            <w:pPr>
              <w:autoSpaceDN w:val="0"/>
              <w:spacing w:before="45" w:after="45"/>
              <w:rPr>
                <w:rFonts w:ascii="Arial" w:hAnsi="Arial" w:cs="Arial"/>
                <w:sz w:val="16"/>
                <w:szCs w:val="16"/>
              </w:rPr>
            </w:pPr>
          </w:p>
        </w:tc>
      </w:tr>
      <w:tr w:rsidR="00654B2C" w:rsidRPr="00887A8D" w14:paraId="3E15D5E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516DD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F02DB1" w14:textId="77777777" w:rsidR="00654B2C" w:rsidRPr="00887A8D" w:rsidRDefault="00654B2C" w:rsidP="00654B2C">
            <w:pPr>
              <w:autoSpaceDN w:val="0"/>
              <w:spacing w:before="45" w:after="45"/>
              <w:rPr>
                <w:rFonts w:ascii="Arial" w:hAnsi="Arial" w:cs="Arial"/>
                <w:sz w:val="16"/>
                <w:szCs w:val="16"/>
              </w:rPr>
            </w:pPr>
          </w:p>
        </w:tc>
      </w:tr>
    </w:tbl>
    <w:p w14:paraId="66BC3A16"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550FEC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0D542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62472A" w14:textId="77777777" w:rsidR="00654B2C" w:rsidRPr="00887A8D" w:rsidRDefault="00654B2C" w:rsidP="00654B2C">
            <w:pPr>
              <w:autoSpaceDN w:val="0"/>
              <w:spacing w:before="45" w:after="45"/>
              <w:rPr>
                <w:rFonts w:ascii="Arial" w:hAnsi="Arial" w:cs="Arial"/>
                <w:sz w:val="16"/>
                <w:szCs w:val="16"/>
              </w:rPr>
            </w:pPr>
          </w:p>
        </w:tc>
      </w:tr>
      <w:tr w:rsidR="00654B2C" w:rsidRPr="00887A8D" w14:paraId="135DDBD5"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4B276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339812" w14:textId="77777777" w:rsidR="00654B2C" w:rsidRPr="00887A8D" w:rsidRDefault="00654B2C" w:rsidP="00654B2C">
            <w:pPr>
              <w:autoSpaceDN w:val="0"/>
              <w:spacing w:before="45" w:after="45"/>
              <w:rPr>
                <w:rFonts w:ascii="Arial" w:hAnsi="Arial" w:cs="Arial"/>
                <w:sz w:val="16"/>
                <w:szCs w:val="16"/>
              </w:rPr>
            </w:pPr>
          </w:p>
        </w:tc>
      </w:tr>
      <w:tr w:rsidR="00654B2C" w:rsidRPr="00887A8D" w14:paraId="01E5D1D1" w14:textId="77777777" w:rsidTr="00654B2C">
        <w:trPr>
          <w:tblCellSpacing w:w="0" w:type="dxa"/>
          <w:jc w:val="center"/>
        </w:trPr>
        <w:tc>
          <w:tcPr>
            <w:tcW w:w="0" w:type="auto"/>
            <w:gridSpan w:val="2"/>
            <w:tcMar>
              <w:top w:w="30" w:type="dxa"/>
              <w:left w:w="75" w:type="dxa"/>
              <w:bottom w:w="30" w:type="dxa"/>
              <w:right w:w="75" w:type="dxa"/>
            </w:tcMar>
            <w:vAlign w:val="center"/>
          </w:tcPr>
          <w:p w14:paraId="12C7466F"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57E38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AEE8F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BFB64" w14:textId="77777777" w:rsidR="00654B2C" w:rsidRPr="00887A8D" w:rsidRDefault="00654B2C" w:rsidP="00654B2C">
            <w:pPr>
              <w:autoSpaceDN w:val="0"/>
              <w:spacing w:before="45" w:after="45"/>
              <w:rPr>
                <w:rFonts w:ascii="Arial" w:hAnsi="Arial" w:cs="Arial"/>
                <w:sz w:val="16"/>
                <w:szCs w:val="16"/>
              </w:rPr>
            </w:pPr>
          </w:p>
        </w:tc>
      </w:tr>
      <w:tr w:rsidR="00654B2C" w:rsidRPr="00887A8D" w14:paraId="1E56A1BB" w14:textId="77777777" w:rsidTr="00654B2C">
        <w:trPr>
          <w:tblCellSpacing w:w="0" w:type="dxa"/>
          <w:jc w:val="center"/>
        </w:trPr>
        <w:tc>
          <w:tcPr>
            <w:tcW w:w="0" w:type="auto"/>
            <w:gridSpan w:val="2"/>
            <w:tcMar>
              <w:top w:w="30" w:type="dxa"/>
              <w:left w:w="75" w:type="dxa"/>
              <w:bottom w:w="30" w:type="dxa"/>
              <w:right w:w="75" w:type="dxa"/>
            </w:tcMar>
            <w:vAlign w:val="center"/>
          </w:tcPr>
          <w:p w14:paraId="11C06E5D"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0082F8F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87426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0B171F" w14:textId="77777777" w:rsidR="00654B2C" w:rsidRPr="00887A8D" w:rsidRDefault="00654B2C" w:rsidP="00654B2C">
            <w:pPr>
              <w:autoSpaceDN w:val="0"/>
              <w:spacing w:before="45" w:after="45"/>
              <w:rPr>
                <w:rFonts w:ascii="Arial" w:hAnsi="Arial" w:cs="Arial"/>
                <w:sz w:val="16"/>
                <w:szCs w:val="16"/>
              </w:rPr>
            </w:pPr>
          </w:p>
        </w:tc>
      </w:tr>
      <w:tr w:rsidR="00654B2C" w:rsidRPr="00887A8D" w14:paraId="4BA5570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633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2481E" w14:textId="77777777" w:rsidR="00654B2C" w:rsidRPr="00887A8D" w:rsidRDefault="00654B2C" w:rsidP="00654B2C">
            <w:pPr>
              <w:autoSpaceDN w:val="0"/>
              <w:spacing w:before="45" w:after="45"/>
              <w:rPr>
                <w:rFonts w:ascii="Arial" w:hAnsi="Arial" w:cs="Arial"/>
                <w:sz w:val="16"/>
                <w:szCs w:val="16"/>
              </w:rPr>
            </w:pPr>
          </w:p>
        </w:tc>
      </w:tr>
      <w:tr w:rsidR="00654B2C" w:rsidRPr="00887A8D" w14:paraId="67B8E65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78C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A0C52B" w14:textId="77777777" w:rsidR="00654B2C" w:rsidRPr="00887A8D" w:rsidRDefault="00654B2C" w:rsidP="00654B2C">
            <w:pPr>
              <w:autoSpaceDN w:val="0"/>
              <w:spacing w:before="45" w:after="45"/>
              <w:rPr>
                <w:rFonts w:ascii="Arial" w:hAnsi="Arial" w:cs="Arial"/>
                <w:sz w:val="16"/>
                <w:szCs w:val="16"/>
              </w:rPr>
            </w:pPr>
          </w:p>
        </w:tc>
      </w:tr>
      <w:tr w:rsidR="00654B2C" w:rsidRPr="00887A8D" w14:paraId="39A114A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9DB7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55D16" w14:textId="77777777" w:rsidR="00654B2C" w:rsidRPr="00887A8D" w:rsidRDefault="00654B2C" w:rsidP="00654B2C">
            <w:pPr>
              <w:autoSpaceDN w:val="0"/>
              <w:spacing w:before="45" w:after="45"/>
              <w:rPr>
                <w:rFonts w:ascii="Arial" w:hAnsi="Arial" w:cs="Arial"/>
                <w:sz w:val="16"/>
                <w:szCs w:val="16"/>
              </w:rPr>
            </w:pPr>
          </w:p>
        </w:tc>
      </w:tr>
    </w:tbl>
    <w:p w14:paraId="73A2D1BD" w14:textId="77777777" w:rsidR="00654B2C" w:rsidRPr="00887A8D" w:rsidRDefault="00654B2C" w:rsidP="00654B2C">
      <w:pPr>
        <w:jc w:val="center"/>
        <w:rPr>
          <w:rFonts w:ascii="Arial" w:hAnsi="Arial" w:cs="Arial"/>
          <w:b/>
          <w:bCs/>
          <w:sz w:val="16"/>
          <w:szCs w:val="16"/>
        </w:rPr>
      </w:pPr>
    </w:p>
    <w:p w14:paraId="485535E6"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8018450"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D3D96AD" w14:textId="77777777"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ECA4BBA"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31C81974"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14:paraId="68DF8618" w14:textId="77777777"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4854CC8" w14:textId="77777777" w:rsidR="00654B2C" w:rsidRPr="00887A8D" w:rsidRDefault="00654B2C" w:rsidP="00654B2C">
            <w:pPr>
              <w:autoSpaceDN w:val="0"/>
              <w:spacing w:before="45" w:after="45"/>
              <w:rPr>
                <w:rFonts w:ascii="Arial" w:hAnsi="Arial" w:cs="Arial"/>
                <w:sz w:val="16"/>
                <w:szCs w:val="16"/>
              </w:rPr>
            </w:pPr>
          </w:p>
        </w:tc>
      </w:tr>
    </w:tbl>
    <w:p w14:paraId="62284712" w14:textId="77777777"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437B9E9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3B5D26" w14:textId="77777777"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714BF5" w14:textId="77777777" w:rsidR="00654B2C" w:rsidRPr="00887A8D" w:rsidRDefault="00654B2C" w:rsidP="00654B2C">
            <w:pPr>
              <w:pStyle w:val="fielddata"/>
              <w:ind w:left="75"/>
              <w:rPr>
                <w:sz w:val="14"/>
                <w:szCs w:val="14"/>
                <w:lang w:val="ru-RU"/>
              </w:rPr>
            </w:pPr>
          </w:p>
        </w:tc>
      </w:tr>
      <w:tr w:rsidR="00654B2C" w:rsidRPr="00887A8D" w14:paraId="5A27359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0D81B" w14:textId="77777777"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F734E" w14:textId="77777777" w:rsidR="00654B2C" w:rsidRPr="00887A8D" w:rsidRDefault="00654B2C" w:rsidP="00654B2C">
            <w:pPr>
              <w:pStyle w:val="fielddata"/>
              <w:ind w:left="75"/>
              <w:rPr>
                <w:sz w:val="14"/>
                <w:szCs w:val="14"/>
                <w:lang w:val="ru-RU"/>
              </w:rPr>
            </w:pPr>
            <w:r w:rsidRPr="00887A8D">
              <w:rPr>
                <w:sz w:val="14"/>
                <w:szCs w:val="14"/>
              </w:rPr>
              <w:t> </w:t>
            </w:r>
          </w:p>
        </w:tc>
      </w:tr>
      <w:tr w:rsidR="00654B2C" w:rsidRPr="00887A8D" w14:paraId="1A33272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402C9D" w14:textId="77777777"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C6173" w14:textId="77777777" w:rsidR="00654B2C" w:rsidRPr="00887A8D" w:rsidRDefault="00654B2C" w:rsidP="00654B2C">
            <w:pPr>
              <w:pStyle w:val="fielddata"/>
              <w:ind w:left="75"/>
              <w:rPr>
                <w:sz w:val="14"/>
                <w:szCs w:val="14"/>
                <w:lang w:val="ru-RU"/>
              </w:rPr>
            </w:pPr>
          </w:p>
        </w:tc>
      </w:tr>
      <w:tr w:rsidR="00654B2C" w:rsidRPr="007449EC" w14:paraId="790D931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21415" w14:textId="77777777"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792858" w14:textId="77777777" w:rsidR="00654B2C" w:rsidRPr="007449EC" w:rsidRDefault="00654B2C" w:rsidP="00654B2C">
            <w:pPr>
              <w:pStyle w:val="fielddata"/>
              <w:ind w:left="75"/>
              <w:rPr>
                <w:sz w:val="14"/>
                <w:szCs w:val="14"/>
                <w:lang w:val="ru-RU"/>
              </w:rPr>
            </w:pPr>
          </w:p>
        </w:tc>
      </w:tr>
    </w:tbl>
    <w:p w14:paraId="18D061AD" w14:textId="77777777"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0D3FE39F"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14:paraId="3B246F7F" w14:textId="77777777" w:rsidTr="00AC403F">
        <w:trPr>
          <w:trHeight w:val="1285"/>
          <w:tblCellSpacing w:w="75" w:type="dxa"/>
        </w:trPr>
        <w:tc>
          <w:tcPr>
            <w:tcW w:w="2364" w:type="pct"/>
            <w:tcMar>
              <w:top w:w="30" w:type="dxa"/>
              <w:left w:w="75" w:type="dxa"/>
              <w:bottom w:w="30" w:type="dxa"/>
              <w:right w:w="75" w:type="dxa"/>
            </w:tcMar>
          </w:tcPr>
          <w:p w14:paraId="670BFFF5"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526758D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1C8B740"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6C2B0F7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AFCC2FC"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5DD12279" w14:textId="77777777"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bookmarkStart w:id="12" w:name="_GoBack"/>
            <w:bookmarkEnd w:id="12"/>
          </w:p>
        </w:tc>
      </w:tr>
    </w:tbl>
    <w:p w14:paraId="6A304152" w14:textId="1C5D8E62" w:rsidR="00AC25FF" w:rsidRPr="003B60E8" w:rsidRDefault="00AC25FF" w:rsidP="001F745E"/>
    <w:sectPr w:rsidR="00AC25FF" w:rsidRPr="003B60E8" w:rsidSect="00AC403F">
      <w:footerReference w:type="default" r:id="rId13"/>
      <w:pgSz w:w="11906" w:h="16838"/>
      <w:pgMar w:top="426" w:right="707"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E9D0" w14:textId="77777777" w:rsidR="000507A2" w:rsidRDefault="000507A2">
      <w:r>
        <w:separator/>
      </w:r>
    </w:p>
  </w:endnote>
  <w:endnote w:type="continuationSeparator" w:id="0">
    <w:p w14:paraId="0E43D160" w14:textId="77777777" w:rsidR="000507A2" w:rsidRDefault="0005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D343" w14:textId="2E74AB7E" w:rsidR="000507A2" w:rsidRDefault="000507A2">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F745E">
      <w:rPr>
        <w:rStyle w:val="af4"/>
        <w:noProof/>
      </w:rPr>
      <w:t>45</w:t>
    </w:r>
    <w:r>
      <w:rPr>
        <w:rStyle w:val="af4"/>
      </w:rPr>
      <w:fldChar w:fldCharType="end"/>
    </w:r>
  </w:p>
  <w:p w14:paraId="60DC893B" w14:textId="77777777" w:rsidR="000507A2" w:rsidRDefault="000507A2"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02AD" w14:textId="77777777" w:rsidR="000507A2" w:rsidRDefault="000507A2">
      <w:r>
        <w:separator/>
      </w:r>
    </w:p>
  </w:footnote>
  <w:footnote w:type="continuationSeparator" w:id="0">
    <w:p w14:paraId="59D8884C" w14:textId="77777777" w:rsidR="000507A2" w:rsidRDefault="0005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50EF"/>
    <w:rsid w:val="000F6522"/>
    <w:rsid w:val="000F6F86"/>
    <w:rsid w:val="000F74AB"/>
    <w:rsid w:val="000F7B75"/>
    <w:rsid w:val="00100E1E"/>
    <w:rsid w:val="00101AAB"/>
    <w:rsid w:val="00101D69"/>
    <w:rsid w:val="0010384B"/>
    <w:rsid w:val="001038DF"/>
    <w:rsid w:val="00103B6A"/>
    <w:rsid w:val="001044DE"/>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D16"/>
    <w:rsid w:val="00176A69"/>
    <w:rsid w:val="00176DE8"/>
    <w:rsid w:val="00177E74"/>
    <w:rsid w:val="00177FA4"/>
    <w:rsid w:val="00182C52"/>
    <w:rsid w:val="00186CEA"/>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17153"/>
    <w:rsid w:val="00217EEB"/>
    <w:rsid w:val="00220AF8"/>
    <w:rsid w:val="00221BF3"/>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2301"/>
    <w:rsid w:val="00254A25"/>
    <w:rsid w:val="002572D0"/>
    <w:rsid w:val="00260391"/>
    <w:rsid w:val="00262064"/>
    <w:rsid w:val="00263D99"/>
    <w:rsid w:val="00263E5F"/>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465E"/>
    <w:rsid w:val="003063B4"/>
    <w:rsid w:val="003105FF"/>
    <w:rsid w:val="0031168E"/>
    <w:rsid w:val="003118D4"/>
    <w:rsid w:val="00311B07"/>
    <w:rsid w:val="003123C3"/>
    <w:rsid w:val="00312413"/>
    <w:rsid w:val="0031298D"/>
    <w:rsid w:val="0031346A"/>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5922"/>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AF"/>
    <w:rsid w:val="00467219"/>
    <w:rsid w:val="004700EF"/>
    <w:rsid w:val="00471523"/>
    <w:rsid w:val="00471890"/>
    <w:rsid w:val="00472BDB"/>
    <w:rsid w:val="00473447"/>
    <w:rsid w:val="004749FD"/>
    <w:rsid w:val="004776B5"/>
    <w:rsid w:val="00477F2D"/>
    <w:rsid w:val="00480250"/>
    <w:rsid w:val="00480399"/>
    <w:rsid w:val="0048179A"/>
    <w:rsid w:val="004855E5"/>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7B75"/>
    <w:rsid w:val="00687D20"/>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5855"/>
    <w:rsid w:val="006D5A1A"/>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4AED"/>
    <w:rsid w:val="007C5730"/>
    <w:rsid w:val="007C71E7"/>
    <w:rsid w:val="007D4918"/>
    <w:rsid w:val="007D7790"/>
    <w:rsid w:val="007D7BEB"/>
    <w:rsid w:val="007D7EAC"/>
    <w:rsid w:val="007E0CE8"/>
    <w:rsid w:val="007E21B2"/>
    <w:rsid w:val="007E312B"/>
    <w:rsid w:val="007E3609"/>
    <w:rsid w:val="007E41BB"/>
    <w:rsid w:val="007E54D8"/>
    <w:rsid w:val="007E5A0E"/>
    <w:rsid w:val="007E5A1F"/>
    <w:rsid w:val="007F137E"/>
    <w:rsid w:val="007F571C"/>
    <w:rsid w:val="007F690D"/>
    <w:rsid w:val="00800079"/>
    <w:rsid w:val="00802FC3"/>
    <w:rsid w:val="00804CB3"/>
    <w:rsid w:val="008067BB"/>
    <w:rsid w:val="00807333"/>
    <w:rsid w:val="00810980"/>
    <w:rsid w:val="008140B7"/>
    <w:rsid w:val="00814AB4"/>
    <w:rsid w:val="00816131"/>
    <w:rsid w:val="00817432"/>
    <w:rsid w:val="00821700"/>
    <w:rsid w:val="00822634"/>
    <w:rsid w:val="008226B1"/>
    <w:rsid w:val="0082307F"/>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F1B"/>
    <w:rsid w:val="00A45B0B"/>
    <w:rsid w:val="00A46269"/>
    <w:rsid w:val="00A464F3"/>
    <w:rsid w:val="00A50895"/>
    <w:rsid w:val="00A52D7D"/>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30FA"/>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C2E"/>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C05B9"/>
    <w:rsid w:val="00CC284F"/>
    <w:rsid w:val="00CC3208"/>
    <w:rsid w:val="00CC550A"/>
    <w:rsid w:val="00CC7EC7"/>
    <w:rsid w:val="00CC7EF2"/>
    <w:rsid w:val="00CD50CC"/>
    <w:rsid w:val="00CD7073"/>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73A3"/>
    <w:rsid w:val="00D17405"/>
    <w:rsid w:val="00D207D5"/>
    <w:rsid w:val="00D21D13"/>
    <w:rsid w:val="00D2287C"/>
    <w:rsid w:val="00D22A35"/>
    <w:rsid w:val="00D23CF3"/>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643A"/>
    <w:rsid w:val="00D67690"/>
    <w:rsid w:val="00D72109"/>
    <w:rsid w:val="00D726AB"/>
    <w:rsid w:val="00D73F5C"/>
    <w:rsid w:val="00D74594"/>
    <w:rsid w:val="00D77C92"/>
    <w:rsid w:val="00D809EB"/>
    <w:rsid w:val="00D81BDF"/>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47D5"/>
    <w:rsid w:val="00EE4B86"/>
    <w:rsid w:val="00EE697B"/>
    <w:rsid w:val="00EE7F3C"/>
    <w:rsid w:val="00EF1390"/>
    <w:rsid w:val="00EF1AF7"/>
    <w:rsid w:val="00EF3477"/>
    <w:rsid w:val="00EF54F6"/>
    <w:rsid w:val="00EF6521"/>
    <w:rsid w:val="00EF68CA"/>
    <w:rsid w:val="00EF6EE3"/>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6D66"/>
    <w:rsid w:val="00F96EB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C6347"/>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D945A393C98C49C49F5EAA031438F09566D3A55ADB3128316961650A460E2E1FDB3C3E88FC3647ACCI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2.xml><?xml version="1.0" encoding="utf-8"?>
<ds:datastoreItem xmlns:ds="http://schemas.openxmlformats.org/officeDocument/2006/customXml" ds:itemID="{7AAD7AFF-6494-4F1A-A822-9394E33F27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018E7-A814-4E7E-A6D4-BC34F98A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45</Pages>
  <Words>19145</Words>
  <Characters>139876</Characters>
  <Application>Microsoft Office Word</Application>
  <DocSecurity>0</DocSecurity>
  <Lines>1165</Lines>
  <Paragraphs>317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Вахрамеева</cp:lastModifiedBy>
  <cp:revision>6</cp:revision>
  <cp:lastPrinted>2020-04-13T07:13:00Z</cp:lastPrinted>
  <dcterms:created xsi:type="dcterms:W3CDTF">2020-08-25T07:18:00Z</dcterms:created>
  <dcterms:modified xsi:type="dcterms:W3CDTF">2020-09-03T13:26:00Z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